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</w:pPr>
      <w:r w:rsidRPr="007D3B29">
        <w:rPr>
          <w:rFonts w:ascii="Times New Roman" w:eastAsia="Aldhabi" w:hAnsi="Times New Roman" w:cs="Times New Roman"/>
          <w:b/>
          <w:bCs/>
          <w:noProof/>
          <w:color w:val="000000"/>
          <w:sz w:val="44"/>
          <w:szCs w:val="44"/>
          <w:rtl/>
        </w:rPr>
        <w:drawing>
          <wp:inline distT="0" distB="0" distL="0" distR="0">
            <wp:extent cx="1763016" cy="1763016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115" cy="175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  </w:t>
      </w:r>
    </w:p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</w:rPr>
      </w:pP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 بسم الله الرحمن الرحيم </w:t>
      </w:r>
    </w:p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</w:pP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وزارة التربية والتعليم </w:t>
      </w:r>
    </w:p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</w:pPr>
      <w:r w:rsidRPr="007D3B29"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  <w:lang w:bidi="ar-DZ"/>
        </w:rPr>
        <w:t xml:space="preserve">مديرية  تربية وتعليم </w:t>
      </w:r>
    </w:p>
    <w:p w:rsid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</w:rPr>
      </w:pPr>
    </w:p>
    <w:p w:rsidR="007D3B29" w:rsidRPr="007D3B29" w:rsidRDefault="007D3B29" w:rsidP="007D3B29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  <w:r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الخطة العلاجية للاختبار التشخيصي لمادة </w:t>
      </w:r>
      <w:r w:rsidRPr="00F44AEB">
        <w:rPr>
          <w:rFonts w:ascii="Times New Roman" w:eastAsia="Aldhabi" w:hAnsi="Times New Roman" w:cs="Times New Roman" w:hint="cs"/>
          <w:b/>
          <w:bCs/>
          <w:color w:val="FF0000"/>
          <w:sz w:val="48"/>
          <w:szCs w:val="48"/>
          <w:rtl/>
        </w:rPr>
        <w:t>العلوم</w:t>
      </w:r>
      <w:r w:rsidRPr="00F44AE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لجميع الصفوف </w:t>
      </w:r>
    </w:p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</w:rPr>
      </w:pPr>
    </w:p>
    <w:p w:rsidR="007D3B29" w:rsidRPr="007D3B29" w:rsidRDefault="007D3B29" w:rsidP="00F44AEB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  <w:r w:rsidRPr="007D3B29">
        <w:rPr>
          <w:rFonts w:ascii="Times New Roman" w:eastAsia="Aldhabi" w:hAnsi="Times New Roman" w:cs="Times New Roman" w:hint="cs"/>
          <w:b/>
          <w:bCs/>
          <w:color w:val="000000"/>
          <w:sz w:val="44"/>
          <w:szCs w:val="44"/>
          <w:rtl/>
        </w:rPr>
        <w:t xml:space="preserve">للعام الدراسي : </w:t>
      </w:r>
    </w:p>
    <w:p w:rsidR="007D3B29" w:rsidRP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rtl/>
        </w:rPr>
      </w:pPr>
    </w:p>
    <w:p w:rsidR="007D3B29" w:rsidRDefault="007D3B29" w:rsidP="007D3B2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</w:pPr>
      <w:r w:rsidRPr="00F44AEB">
        <w:rPr>
          <w:rFonts w:ascii="Sakkal Majalla" w:eastAsia="Aldhabi" w:hAnsi="Sakkal Majalla" w:cs="Sakkal Majalla"/>
          <w:b/>
          <w:bCs/>
          <w:color w:val="000000"/>
          <w:sz w:val="52"/>
          <w:szCs w:val="52"/>
          <w:rtl/>
          <w:lang w:bidi="ar-JO"/>
        </w:rPr>
        <w:t xml:space="preserve">مدرسة  :.............                                                   </w:t>
      </w:r>
      <w:r w:rsidRPr="00F44AEB">
        <w:rPr>
          <w:rFonts w:ascii="Sakkal Majalla" w:hAnsi="Sakkal Majalla" w:cs="Sakkal Majalla"/>
          <w:b/>
          <w:bCs/>
          <w:color w:val="000000"/>
          <w:sz w:val="52"/>
          <w:szCs w:val="52"/>
          <w:rtl/>
        </w:rPr>
        <w:t>المعلم/ ه : ...........</w:t>
      </w:r>
    </w:p>
    <w:p w:rsidR="007B1191" w:rsidRPr="00260C48" w:rsidRDefault="00057596" w:rsidP="007D3B29">
      <w:pPr>
        <w:bidi/>
        <w:jc w:val="center"/>
        <w:rPr>
          <w:b/>
          <w:bCs/>
          <w:sz w:val="40"/>
          <w:szCs w:val="40"/>
        </w:rPr>
      </w:pP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lastRenderedPageBreak/>
        <w:t>الخطة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العلاجية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للاختبار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التشخيصي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لمادة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العلوم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لجميع</w:t>
      </w:r>
      <w:r w:rsidRPr="00260C48">
        <w:rPr>
          <w:b/>
          <w:bCs/>
          <w:sz w:val="40"/>
          <w:szCs w:val="40"/>
        </w:rPr>
        <w:t xml:space="preserve"> </w:t>
      </w:r>
      <w:r w:rsidRPr="00260C48">
        <w:rPr>
          <w:rFonts w:ascii="Times New Roman" w:hAnsi="Times New Roman" w:cs="Times New Roman" w:hint="cs"/>
          <w:b/>
          <w:bCs/>
          <w:sz w:val="40"/>
          <w:szCs w:val="40"/>
          <w:rtl/>
        </w:rPr>
        <w:t>الصفوف</w:t>
      </w:r>
      <w:r w:rsidR="007D3B29" w:rsidRPr="00260C48">
        <w:rPr>
          <w:b/>
          <w:bCs/>
          <w:sz w:val="40"/>
          <w:szCs w:val="40"/>
        </w:rPr>
        <w:t xml:space="preserve"> </w:t>
      </w:r>
      <w:r w:rsidR="007D3B29" w:rsidRPr="00260C48">
        <w:rPr>
          <w:rFonts w:hint="cs"/>
          <w:b/>
          <w:bCs/>
          <w:sz w:val="40"/>
          <w:szCs w:val="40"/>
          <w:rtl/>
        </w:rPr>
        <w:t xml:space="preserve"> </w:t>
      </w:r>
    </w:p>
    <w:tbl>
      <w:tblPr>
        <w:tblStyle w:val="afa"/>
        <w:tblW w:w="5000" w:type="pct"/>
        <w:tblLook w:val="04A0"/>
      </w:tblPr>
      <w:tblGrid>
        <w:gridCol w:w="2196"/>
        <w:gridCol w:w="2195"/>
        <w:gridCol w:w="1797"/>
        <w:gridCol w:w="2598"/>
        <w:gridCol w:w="2195"/>
        <w:gridCol w:w="2195"/>
      </w:tblGrid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فترات</w:t>
            </w:r>
            <w:r w:rsidRPr="00260C48">
              <w:rPr>
                <w:b/>
                <w:sz w:val="32"/>
                <w:szCs w:val="28"/>
              </w:rPr>
              <w:t xml:space="preserve"> </w:t>
            </w: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التنفيذ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استراتيجيات</w:t>
            </w:r>
            <w:r w:rsidRPr="00260C48">
              <w:rPr>
                <w:b/>
                <w:sz w:val="32"/>
                <w:szCs w:val="28"/>
              </w:rPr>
              <w:t xml:space="preserve"> </w:t>
            </w: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استراتيجيات</w:t>
            </w:r>
            <w:r w:rsidRPr="00260C48">
              <w:rPr>
                <w:b/>
                <w:sz w:val="32"/>
                <w:szCs w:val="28"/>
              </w:rPr>
              <w:t xml:space="preserve"> </w:t>
            </w: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proofErr w:type="spellStart"/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نتاجات</w:t>
            </w:r>
            <w:proofErr w:type="spellEnd"/>
            <w:r w:rsidRPr="00260C48">
              <w:rPr>
                <w:b/>
                <w:sz w:val="32"/>
                <w:szCs w:val="28"/>
              </w:rPr>
              <w:t xml:space="preserve"> </w:t>
            </w: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التعلم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أهم</w:t>
            </w:r>
            <w:r w:rsidRPr="00260C48">
              <w:rPr>
                <w:b/>
                <w:sz w:val="32"/>
                <w:szCs w:val="28"/>
              </w:rPr>
              <w:t xml:space="preserve"> </w:t>
            </w: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صعوبات</w:t>
            </w:r>
            <w:r w:rsidRPr="00260C48">
              <w:rPr>
                <w:b/>
                <w:sz w:val="32"/>
                <w:szCs w:val="28"/>
              </w:rPr>
              <w:t xml:space="preserve"> </w:t>
            </w:r>
            <w:r w:rsidRPr="00260C48">
              <w:rPr>
                <w:rFonts w:cs="Times New Roman"/>
                <w:b/>
                <w:bCs/>
                <w:sz w:val="32"/>
                <w:szCs w:val="32"/>
                <w:rtl/>
              </w:rPr>
              <w:t>التعلم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خلال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حصص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العلوم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واستغلال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حصص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النشاط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الملاحظة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القلم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والورقة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الأنشطة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العملية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الوسائل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المحسوسة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والمجسمات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توظيف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الفيديوهات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التوضيحية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تنظيم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أنشطة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جماعية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لتوضيح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أجزاء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الخلية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يتعرف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على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مكونات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الخلية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ووظائفها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ضعف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مفهوم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الخلية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وأجزائها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خلال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حصص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العلوم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التقويم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العملي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الأسئلة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الشفهية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أوراق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العمل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إجراء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تجارب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تسخين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تبريد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ذوبان</w:t>
            </w:r>
            <w:r w:rsidRPr="00260C48">
              <w:rPr>
                <w:sz w:val="28"/>
                <w:szCs w:val="28"/>
              </w:rPr>
              <w:t>)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بطاقات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صور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وتمارين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تطبيقية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يحدد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حالات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المادة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وخصائص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كل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منها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صعوبة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التمييز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بين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حالات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المادة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طوال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الفصل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الدراسي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أداء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الملاحظة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الواجبات</w:t>
            </w:r>
            <w:r w:rsidRPr="00260C48">
              <w:rPr>
                <w:sz w:val="28"/>
                <w:szCs w:val="28"/>
              </w:rPr>
              <w:t xml:space="preserve"> </w:t>
            </w:r>
            <w:proofErr w:type="spellStart"/>
            <w:r w:rsidRPr="00260C48">
              <w:rPr>
                <w:rFonts w:cs="Times New Roman"/>
                <w:sz w:val="28"/>
                <w:szCs w:val="28"/>
                <w:rtl/>
              </w:rPr>
              <w:t>البيتية</w:t>
            </w:r>
            <w:proofErr w:type="spellEnd"/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ربط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الطاقة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بظواهر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الحياة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اليومية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أنشطة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تجريبية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دائرة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كهربائية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كرة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متحركة</w:t>
            </w:r>
            <w:r w:rsidRPr="00260C48">
              <w:rPr>
                <w:sz w:val="28"/>
                <w:szCs w:val="28"/>
              </w:rPr>
              <w:t>)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العصف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الذهني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والمناقشة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يوضح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أشكال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الطاقة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المختلفة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وتحولاتها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ويطبقها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على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الحياة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اليومية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ضعف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مفهوم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الطاقة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وتحولاتها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خاصة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الطاقة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الحرارية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والكهربائية</w:t>
            </w:r>
            <w:r w:rsidRPr="00260C48">
              <w:rPr>
                <w:sz w:val="28"/>
                <w:szCs w:val="28"/>
              </w:rPr>
              <w:t>)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أثناء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تدريس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الوحدة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واستغلال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حصص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أخرى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الاختبارات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القصيرة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العروض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الشفوية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الملاحظة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وسيلة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تعليمية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مجسم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عرض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شرائح</w:t>
            </w:r>
            <w:r w:rsidRPr="00260C48">
              <w:rPr>
                <w:sz w:val="28"/>
                <w:szCs w:val="28"/>
              </w:rPr>
              <w:t>)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تنظيم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أنشطة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جماعية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لتوضيح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وظائف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الأعضاء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يتعرف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على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الجهاز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الهضمي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ووظائفه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صعوبة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الجهاز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الهضمي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وأعضائه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خلال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الفصل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الدراسي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تحليل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رسوم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أوراق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أسئلة</w:t>
            </w:r>
            <w:r w:rsidRPr="00260C48">
              <w:rPr>
                <w:sz w:val="28"/>
                <w:szCs w:val="28"/>
              </w:rPr>
              <w:t xml:space="preserve"> </w:t>
            </w:r>
            <w:proofErr w:type="spellStart"/>
            <w:r w:rsidRPr="00260C48">
              <w:rPr>
                <w:rFonts w:cs="Times New Roman"/>
                <w:sz w:val="28"/>
                <w:szCs w:val="28"/>
                <w:rtl/>
              </w:rPr>
              <w:t>مقالية</w:t>
            </w:r>
            <w:proofErr w:type="spellEnd"/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lastRenderedPageBreak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تدريب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الطلاب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على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قراءة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الرسوم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والأشكال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خطوة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بخطوة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أسلوب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التعلم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التعاوني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يفسر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الرسوم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التوضيحية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ويستنتج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منها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ضعف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تفسير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الرسوم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والأشكال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lastRenderedPageBreak/>
              <w:t>العلمية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مثل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الرسوم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البيانية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والمخططات</w:t>
            </w:r>
            <w:r w:rsidRPr="00260C48">
              <w:rPr>
                <w:sz w:val="28"/>
                <w:szCs w:val="28"/>
              </w:rPr>
              <w:t>)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أثناء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وحدة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المادة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والذرة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أسئلة</w:t>
            </w:r>
            <w:r w:rsidRPr="00260C48">
              <w:rPr>
                <w:sz w:val="28"/>
                <w:szCs w:val="28"/>
              </w:rPr>
              <w:t xml:space="preserve"> </w:t>
            </w:r>
            <w:proofErr w:type="spellStart"/>
            <w:r w:rsidRPr="00260C48">
              <w:rPr>
                <w:rFonts w:cs="Times New Roman"/>
                <w:sz w:val="28"/>
                <w:szCs w:val="28"/>
                <w:rtl/>
              </w:rPr>
              <w:t>مقالية</w:t>
            </w:r>
            <w:proofErr w:type="spellEnd"/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رسوم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تخطيطية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عروض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شفوية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نماذج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ثلاثية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الأبعاد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للذرة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مقارنات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بين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العناصر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الجدول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الدوري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يفسر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تركيب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الذرة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نواة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بروتونات</w:t>
            </w:r>
            <w:r w:rsidRPr="00260C48">
              <w:rPr>
                <w:sz w:val="28"/>
                <w:szCs w:val="28"/>
              </w:rPr>
              <w:t xml:space="preserve"> – </w:t>
            </w:r>
            <w:proofErr w:type="spellStart"/>
            <w:r w:rsidRPr="00260C48">
              <w:rPr>
                <w:rFonts w:cs="Times New Roman"/>
                <w:sz w:val="28"/>
                <w:szCs w:val="28"/>
                <w:rtl/>
              </w:rPr>
              <w:t>نيوترونات</w:t>
            </w:r>
            <w:proofErr w:type="spellEnd"/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إلكترونات</w:t>
            </w:r>
            <w:r w:rsidRPr="00260C48">
              <w:rPr>
                <w:sz w:val="28"/>
                <w:szCs w:val="28"/>
              </w:rPr>
              <w:t>)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ضعف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الذرة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والتركيب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الذري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للعناصر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خلال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حصص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الكيمياء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تمارين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صفية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اختبارات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قصيرة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الملاحظة</w:t>
            </w:r>
          </w:p>
        </w:tc>
        <w:tc>
          <w:tcPr>
            <w:tcW w:w="986" w:type="pct"/>
          </w:tcPr>
          <w:p w:rsidR="007D3B29" w:rsidRDefault="007D3B29" w:rsidP="007D3B29">
            <w:pPr>
              <w:spacing w:line="480" w:lineRule="auto"/>
              <w:jc w:val="center"/>
              <w:rPr>
                <w:rFonts w:cs="Times New Roman" w:hint="cs"/>
                <w:sz w:val="28"/>
                <w:szCs w:val="28"/>
                <w:rtl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إجراء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تجارب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تفاعلات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كيميائية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بسيطة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تدريب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على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موازنة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المعادلات</w:t>
            </w:r>
          </w:p>
          <w:p w:rsidR="00260C48" w:rsidRPr="00260C48" w:rsidRDefault="00260C48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يطبق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قانون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حفظ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الكتلة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معادلات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بسيطة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عدم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القدرة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على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قانون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حفظ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الكتلة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التفاعلات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الكيميائية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أثناء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وحدة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الطاقة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الكائنات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الحية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مناقشة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أوراق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أسئلة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موضوعية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مخططات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مقارنة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تجارب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مبسطة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تجربة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الأكسجين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ثاني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أكسيد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الكربون</w:t>
            </w:r>
            <w:r w:rsidRPr="00260C48">
              <w:rPr>
                <w:sz w:val="28"/>
                <w:szCs w:val="28"/>
              </w:rPr>
              <w:t>)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يميز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بين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عمليتي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التنفس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الخلوي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والبناء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الضوئي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ضعف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التنفس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الخلوي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والبناء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الضوئي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خلال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حصص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الأحياء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حل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مسائل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وراثية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أسئلة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قصيرة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مناقشة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استخدام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مربعات</w:t>
            </w:r>
            <w:r w:rsidRPr="00260C48">
              <w:rPr>
                <w:sz w:val="28"/>
                <w:szCs w:val="28"/>
              </w:rPr>
              <w:t xml:space="preserve"> </w:t>
            </w:r>
            <w:proofErr w:type="spellStart"/>
            <w:r w:rsidRPr="00260C48">
              <w:rPr>
                <w:rFonts w:cs="Times New Roman"/>
                <w:sz w:val="28"/>
                <w:szCs w:val="28"/>
                <w:rtl/>
              </w:rPr>
              <w:t>بونت</w:t>
            </w:r>
            <w:proofErr w:type="spellEnd"/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لحل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مسائل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وراثية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ربط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المفاهيم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بأمثلة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حياتية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يوضح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المبادئ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الأساسية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لعلم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الوراثة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ويحل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مسائل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وراثية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بسيطة</w:t>
            </w: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صعوبة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المفاهيم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المتعلقة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بالوراثة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المورثات</w:t>
            </w:r>
            <w:r w:rsidRPr="00260C48">
              <w:rPr>
                <w:sz w:val="28"/>
                <w:szCs w:val="28"/>
              </w:rPr>
              <w:t xml:space="preserve"> – </w:t>
            </w:r>
            <w:proofErr w:type="spellStart"/>
            <w:r w:rsidRPr="00260C48">
              <w:rPr>
                <w:rFonts w:cs="Times New Roman"/>
                <w:sz w:val="28"/>
                <w:szCs w:val="28"/>
                <w:rtl/>
              </w:rPr>
              <w:t>الكروموسومات</w:t>
            </w:r>
            <w:proofErr w:type="spellEnd"/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الطرز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الجينية</w:t>
            </w:r>
            <w:r w:rsidRPr="00260C48">
              <w:rPr>
                <w:sz w:val="28"/>
                <w:szCs w:val="28"/>
              </w:rPr>
              <w:t>)</w:t>
            </w:r>
          </w:p>
        </w:tc>
      </w:tr>
      <w:tr w:rsidR="007D3B29" w:rsidRPr="00260C48" w:rsidTr="00260C48"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أثناء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وحدة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الفيزياء</w:t>
            </w:r>
          </w:p>
        </w:tc>
        <w:tc>
          <w:tcPr>
            <w:tcW w:w="682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أنشطة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اختبار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قصير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أسئلة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شفهية</w:t>
            </w:r>
          </w:p>
        </w:tc>
        <w:tc>
          <w:tcPr>
            <w:tcW w:w="986" w:type="pct"/>
          </w:tcPr>
          <w:p w:rsidR="007D3B29" w:rsidRPr="00260C48" w:rsidRDefault="007D3B29" w:rsidP="007D3B2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60C48">
              <w:rPr>
                <w:sz w:val="28"/>
                <w:szCs w:val="28"/>
              </w:rPr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تجارب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مغناطيس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دائرة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كهربائية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موجات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صوتية</w:t>
            </w:r>
            <w:r w:rsidRPr="00260C48">
              <w:rPr>
                <w:sz w:val="28"/>
                <w:szCs w:val="28"/>
              </w:rPr>
              <w:t>)</w:t>
            </w:r>
            <w:r w:rsidRPr="00260C48">
              <w:rPr>
                <w:sz w:val="28"/>
                <w:szCs w:val="28"/>
              </w:rPr>
              <w:br/>
              <w:t xml:space="preserve">-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عروض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عملية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وتفاعلية</w:t>
            </w:r>
          </w:p>
        </w:tc>
        <w:tc>
          <w:tcPr>
            <w:tcW w:w="833" w:type="pct"/>
          </w:tcPr>
          <w:p w:rsidR="007D3B29" w:rsidRPr="00260C48" w:rsidRDefault="007D3B29" w:rsidP="00260C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يشرح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الطالب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القوانين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الأساسية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للتيار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الكهربائي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والمغناطيسية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والموجات</w:t>
            </w:r>
          </w:p>
        </w:tc>
        <w:tc>
          <w:tcPr>
            <w:tcW w:w="833" w:type="pct"/>
          </w:tcPr>
          <w:p w:rsidR="007D3B29" w:rsidRPr="00260C48" w:rsidRDefault="007D3B29" w:rsidP="00260C4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0C48">
              <w:rPr>
                <w:rFonts w:cs="Times New Roman"/>
                <w:sz w:val="28"/>
                <w:szCs w:val="28"/>
                <w:rtl/>
              </w:rPr>
              <w:t>ضعف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في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فهم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الظواهر</w:t>
            </w:r>
            <w:r w:rsidRPr="00260C48">
              <w:rPr>
                <w:sz w:val="28"/>
                <w:szCs w:val="28"/>
              </w:rPr>
              <w:t xml:space="preserve">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الفيزيائية</w:t>
            </w:r>
            <w:r w:rsidRPr="00260C48">
              <w:rPr>
                <w:sz w:val="28"/>
                <w:szCs w:val="28"/>
              </w:rPr>
              <w:t xml:space="preserve"> (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الكهرباء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المغناطيسية</w:t>
            </w:r>
            <w:r w:rsidRPr="00260C48">
              <w:rPr>
                <w:sz w:val="28"/>
                <w:szCs w:val="28"/>
              </w:rPr>
              <w:t xml:space="preserve"> – </w:t>
            </w:r>
            <w:r w:rsidRPr="00260C48">
              <w:rPr>
                <w:rFonts w:cs="Times New Roman"/>
                <w:sz w:val="28"/>
                <w:szCs w:val="28"/>
                <w:rtl/>
              </w:rPr>
              <w:t>الموجات</w:t>
            </w:r>
            <w:r w:rsidRPr="00260C48">
              <w:rPr>
                <w:sz w:val="28"/>
                <w:szCs w:val="28"/>
              </w:rPr>
              <w:t>)</w:t>
            </w:r>
          </w:p>
        </w:tc>
      </w:tr>
    </w:tbl>
    <w:p w:rsidR="007D3B29" w:rsidRDefault="007D3B29" w:rsidP="00260C48"/>
    <w:sectPr w:rsidR="007D3B29" w:rsidSect="007D3B29">
      <w:footerReference w:type="default" r:id="rId9"/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D6E" w:rsidRDefault="00F87D6E" w:rsidP="007D3B29">
      <w:pPr>
        <w:spacing w:after="0" w:line="240" w:lineRule="auto"/>
      </w:pPr>
      <w:r>
        <w:separator/>
      </w:r>
    </w:p>
  </w:endnote>
  <w:endnote w:type="continuationSeparator" w:id="0">
    <w:p w:rsidR="00F87D6E" w:rsidRDefault="00F87D6E" w:rsidP="007D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B29" w:rsidRPr="007D3B29" w:rsidRDefault="007D3B29" w:rsidP="007D3B29">
    <w:pPr>
      <w:pStyle w:val="a6"/>
      <w:jc w:val="center"/>
      <w:rPr>
        <w:rFonts w:ascii="(A) Arslan Wessam B" w:hAnsi="(A) Arslan Wessam B" w:cs="(A) Arslan Wessam B"/>
        <w:b/>
        <w:bCs/>
        <w:color w:val="FF0000"/>
        <w:lang w:bidi="ar-JO"/>
      </w:rPr>
    </w:pPr>
    <w:r w:rsidRPr="007D3B29">
      <w:rPr>
        <w:rFonts w:ascii="(A) Arslan Wessam B" w:hAnsi="(A) Arslan Wessam B" w:cs="(A) Arslan Wessam B"/>
        <w:b/>
        <w:bCs/>
        <w:color w:val="FF0000"/>
        <w:rtl/>
        <w:lang w:bidi="ar-JO"/>
      </w:rPr>
      <w:t>تم الاعداد في موقع الايمان التعليمي                                                  يمنع النقل من قبل موقع تعليم اخر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D6E" w:rsidRDefault="00F87D6E" w:rsidP="007D3B29">
      <w:pPr>
        <w:spacing w:after="0" w:line="240" w:lineRule="auto"/>
      </w:pPr>
      <w:r>
        <w:separator/>
      </w:r>
    </w:p>
  </w:footnote>
  <w:footnote w:type="continuationSeparator" w:id="0">
    <w:p w:rsidR="00F87D6E" w:rsidRDefault="00F87D6E" w:rsidP="007D3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>
    <w:nsid w:val="00000002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00000003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>
    <w:nsid w:val="00000008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0E3B97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1191"/>
    <w:rsid w:val="00057596"/>
    <w:rsid w:val="001A591D"/>
    <w:rsid w:val="00260C48"/>
    <w:rsid w:val="007B1191"/>
    <w:rsid w:val="007D3B29"/>
    <w:rsid w:val="00F44AEB"/>
    <w:rsid w:val="00F8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1191"/>
  </w:style>
  <w:style w:type="paragraph" w:styleId="1">
    <w:name w:val="heading 1"/>
    <w:basedOn w:val="a1"/>
    <w:next w:val="a1"/>
    <w:link w:val="1Char"/>
    <w:uiPriority w:val="9"/>
    <w:qFormat/>
    <w:rsid w:val="007B1191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Char"/>
    <w:uiPriority w:val="9"/>
    <w:qFormat/>
    <w:rsid w:val="007B1191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"/>
    <w:qFormat/>
    <w:rsid w:val="007B1191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Char"/>
    <w:uiPriority w:val="9"/>
    <w:qFormat/>
    <w:rsid w:val="007B1191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"/>
    <w:qFormat/>
    <w:rsid w:val="007B1191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6">
    <w:name w:val="heading 6"/>
    <w:basedOn w:val="a1"/>
    <w:next w:val="a1"/>
    <w:link w:val="6Char"/>
    <w:uiPriority w:val="9"/>
    <w:qFormat/>
    <w:rsid w:val="007B1191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7">
    <w:name w:val="heading 7"/>
    <w:basedOn w:val="a1"/>
    <w:next w:val="a1"/>
    <w:link w:val="7Char"/>
    <w:uiPriority w:val="9"/>
    <w:qFormat/>
    <w:rsid w:val="007B1191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8">
    <w:name w:val="heading 8"/>
    <w:basedOn w:val="a1"/>
    <w:next w:val="a1"/>
    <w:link w:val="8Char"/>
    <w:uiPriority w:val="9"/>
    <w:qFormat/>
    <w:rsid w:val="007B1191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"/>
    <w:qFormat/>
    <w:rsid w:val="007B1191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7B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7B1191"/>
  </w:style>
  <w:style w:type="paragraph" w:styleId="a6">
    <w:name w:val="footer"/>
    <w:basedOn w:val="a1"/>
    <w:link w:val="Char0"/>
    <w:uiPriority w:val="99"/>
    <w:rsid w:val="007B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7B1191"/>
  </w:style>
  <w:style w:type="paragraph" w:styleId="a7">
    <w:name w:val="No Spacing"/>
    <w:uiPriority w:val="1"/>
    <w:qFormat/>
    <w:rsid w:val="007B1191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7B1191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7B1191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7B1191"/>
    <w:rPr>
      <w:rFonts w:ascii="Calibri" w:eastAsia="MS Gothic" w:hAnsi="Calibri" w:cs="SimSun"/>
      <w:b/>
      <w:bCs/>
      <w:color w:val="4F81BD"/>
    </w:rPr>
  </w:style>
  <w:style w:type="paragraph" w:styleId="a8">
    <w:name w:val="Title"/>
    <w:basedOn w:val="a1"/>
    <w:next w:val="a1"/>
    <w:link w:val="Char1"/>
    <w:uiPriority w:val="10"/>
    <w:qFormat/>
    <w:rsid w:val="007B1191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7B1191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7B1191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7B119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7B1191"/>
    <w:pPr>
      <w:ind w:left="720"/>
      <w:contextualSpacing/>
    </w:pPr>
  </w:style>
  <w:style w:type="paragraph" w:styleId="ab">
    <w:name w:val="Body Text"/>
    <w:basedOn w:val="a1"/>
    <w:link w:val="Char3"/>
    <w:uiPriority w:val="99"/>
    <w:rsid w:val="007B1191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7B1191"/>
  </w:style>
  <w:style w:type="paragraph" w:styleId="22">
    <w:name w:val="Body Text 2"/>
    <w:basedOn w:val="a1"/>
    <w:link w:val="2Char0"/>
    <w:uiPriority w:val="99"/>
    <w:rsid w:val="007B1191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7B1191"/>
  </w:style>
  <w:style w:type="paragraph" w:styleId="32">
    <w:name w:val="Body Text 3"/>
    <w:basedOn w:val="a1"/>
    <w:link w:val="3Char0"/>
    <w:uiPriority w:val="99"/>
    <w:rsid w:val="007B1191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7B1191"/>
    <w:rPr>
      <w:sz w:val="16"/>
      <w:szCs w:val="16"/>
    </w:rPr>
  </w:style>
  <w:style w:type="paragraph" w:styleId="ac">
    <w:name w:val="List"/>
    <w:basedOn w:val="a1"/>
    <w:uiPriority w:val="99"/>
    <w:rsid w:val="007B1191"/>
    <w:pPr>
      <w:ind w:left="360" w:hanging="360"/>
      <w:contextualSpacing/>
    </w:pPr>
  </w:style>
  <w:style w:type="paragraph" w:styleId="23">
    <w:name w:val="List 2"/>
    <w:basedOn w:val="a1"/>
    <w:uiPriority w:val="99"/>
    <w:rsid w:val="007B1191"/>
    <w:pPr>
      <w:ind w:left="720" w:hanging="360"/>
      <w:contextualSpacing/>
    </w:pPr>
  </w:style>
  <w:style w:type="paragraph" w:styleId="33">
    <w:name w:val="List 3"/>
    <w:basedOn w:val="a1"/>
    <w:uiPriority w:val="99"/>
    <w:rsid w:val="007B1191"/>
    <w:pPr>
      <w:ind w:left="1080" w:hanging="360"/>
      <w:contextualSpacing/>
    </w:pPr>
  </w:style>
  <w:style w:type="paragraph" w:styleId="a0">
    <w:name w:val="List Bullet"/>
    <w:basedOn w:val="a1"/>
    <w:uiPriority w:val="99"/>
    <w:rsid w:val="007B119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rsid w:val="007B119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rsid w:val="007B1191"/>
    <w:pPr>
      <w:numPr>
        <w:numId w:val="3"/>
      </w:numPr>
      <w:contextualSpacing/>
    </w:pPr>
  </w:style>
  <w:style w:type="paragraph" w:styleId="a">
    <w:name w:val="List Number"/>
    <w:basedOn w:val="a1"/>
    <w:uiPriority w:val="99"/>
    <w:rsid w:val="007B1191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rsid w:val="007B1191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rsid w:val="007B1191"/>
    <w:pPr>
      <w:numPr>
        <w:numId w:val="6"/>
      </w:numPr>
      <w:contextualSpacing/>
    </w:pPr>
  </w:style>
  <w:style w:type="paragraph" w:styleId="ad">
    <w:name w:val="List Continue"/>
    <w:basedOn w:val="a1"/>
    <w:uiPriority w:val="99"/>
    <w:rsid w:val="007B1191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rsid w:val="007B1191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rsid w:val="007B1191"/>
    <w:pPr>
      <w:spacing w:after="120"/>
      <w:ind w:left="1080"/>
      <w:contextualSpacing/>
    </w:pPr>
  </w:style>
  <w:style w:type="paragraph" w:styleId="ae">
    <w:name w:val="macro"/>
    <w:link w:val="Char4"/>
    <w:uiPriority w:val="99"/>
    <w:rsid w:val="007B119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7B1191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7B1191"/>
    <w:rPr>
      <w:i/>
      <w:iCs/>
      <w:color w:val="000000"/>
    </w:rPr>
  </w:style>
  <w:style w:type="character" w:customStyle="1" w:styleId="Char5">
    <w:name w:val="اقتباس Char"/>
    <w:basedOn w:val="a2"/>
    <w:link w:val="af"/>
    <w:uiPriority w:val="29"/>
    <w:rsid w:val="007B1191"/>
    <w:rPr>
      <w:i/>
      <w:iCs/>
      <w:color w:val="000000"/>
    </w:rPr>
  </w:style>
  <w:style w:type="character" w:customStyle="1" w:styleId="4Char">
    <w:name w:val="عنوان 4 Char"/>
    <w:basedOn w:val="a2"/>
    <w:link w:val="4"/>
    <w:uiPriority w:val="9"/>
    <w:rsid w:val="007B1191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Char">
    <w:name w:val="عنوان 5 Char"/>
    <w:basedOn w:val="a2"/>
    <w:link w:val="5"/>
    <w:uiPriority w:val="9"/>
    <w:rsid w:val="007B1191"/>
    <w:rPr>
      <w:rFonts w:ascii="Calibri" w:eastAsia="MS Gothic" w:hAnsi="Calibri" w:cs="SimSun"/>
      <w:color w:val="243F60"/>
    </w:rPr>
  </w:style>
  <w:style w:type="character" w:customStyle="1" w:styleId="6Char">
    <w:name w:val="عنوان 6 Char"/>
    <w:basedOn w:val="a2"/>
    <w:link w:val="6"/>
    <w:uiPriority w:val="9"/>
    <w:rsid w:val="007B1191"/>
    <w:rPr>
      <w:rFonts w:ascii="Calibri" w:eastAsia="MS Gothic" w:hAnsi="Calibri" w:cs="SimSun"/>
      <w:i/>
      <w:iCs/>
      <w:color w:val="243F60"/>
    </w:rPr>
  </w:style>
  <w:style w:type="character" w:customStyle="1" w:styleId="7Char">
    <w:name w:val="عنوان 7 Char"/>
    <w:basedOn w:val="a2"/>
    <w:link w:val="7"/>
    <w:uiPriority w:val="9"/>
    <w:rsid w:val="007B1191"/>
    <w:rPr>
      <w:rFonts w:ascii="Calibri" w:eastAsia="MS Gothic" w:hAnsi="Calibri" w:cs="SimSun"/>
      <w:i/>
      <w:iCs/>
      <w:color w:val="404040"/>
    </w:rPr>
  </w:style>
  <w:style w:type="character" w:customStyle="1" w:styleId="8Char">
    <w:name w:val="عنوان 8 Char"/>
    <w:basedOn w:val="a2"/>
    <w:link w:val="8"/>
    <w:uiPriority w:val="9"/>
    <w:rsid w:val="007B1191"/>
    <w:rPr>
      <w:rFonts w:ascii="Calibri" w:eastAsia="MS Gothic" w:hAnsi="Calibri" w:cs="SimSun"/>
      <w:color w:val="4F81BD"/>
      <w:sz w:val="20"/>
      <w:szCs w:val="20"/>
    </w:rPr>
  </w:style>
  <w:style w:type="character" w:customStyle="1" w:styleId="9Char">
    <w:name w:val="عنوان 9 Char"/>
    <w:basedOn w:val="a2"/>
    <w:link w:val="9"/>
    <w:uiPriority w:val="9"/>
    <w:rsid w:val="007B1191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af0">
    <w:name w:val="caption"/>
    <w:basedOn w:val="a1"/>
    <w:next w:val="a1"/>
    <w:uiPriority w:val="35"/>
    <w:qFormat/>
    <w:rsid w:val="007B1191"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basedOn w:val="a2"/>
    <w:uiPriority w:val="22"/>
    <w:qFormat/>
    <w:rsid w:val="007B1191"/>
    <w:rPr>
      <w:b/>
      <w:bCs/>
    </w:rPr>
  </w:style>
  <w:style w:type="character" w:styleId="af2">
    <w:name w:val="Emphasis"/>
    <w:basedOn w:val="a2"/>
    <w:uiPriority w:val="20"/>
    <w:qFormat/>
    <w:rsid w:val="007B1191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7B1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اقتباس مكثف Char"/>
    <w:basedOn w:val="a2"/>
    <w:link w:val="af3"/>
    <w:uiPriority w:val="30"/>
    <w:rsid w:val="007B1191"/>
    <w:rPr>
      <w:b/>
      <w:bCs/>
      <w:i/>
      <w:iCs/>
      <w:color w:val="4F81BD"/>
    </w:rPr>
  </w:style>
  <w:style w:type="character" w:styleId="af4">
    <w:name w:val="Subtle Emphasis"/>
    <w:basedOn w:val="a2"/>
    <w:uiPriority w:val="19"/>
    <w:qFormat/>
    <w:rsid w:val="007B1191"/>
    <w:rPr>
      <w:i/>
      <w:iCs/>
      <w:color w:val="808080"/>
    </w:rPr>
  </w:style>
  <w:style w:type="character" w:styleId="af5">
    <w:name w:val="Intense Emphasis"/>
    <w:basedOn w:val="a2"/>
    <w:uiPriority w:val="21"/>
    <w:qFormat/>
    <w:rsid w:val="007B1191"/>
    <w:rPr>
      <w:b/>
      <w:bCs/>
      <w:i/>
      <w:iCs/>
      <w:color w:val="4F81BD"/>
    </w:rPr>
  </w:style>
  <w:style w:type="character" w:styleId="af6">
    <w:name w:val="Subtle Reference"/>
    <w:basedOn w:val="a2"/>
    <w:uiPriority w:val="31"/>
    <w:qFormat/>
    <w:rsid w:val="007B1191"/>
    <w:rPr>
      <w:smallCaps/>
      <w:color w:val="C0504D"/>
      <w:u w:val="single"/>
    </w:rPr>
  </w:style>
  <w:style w:type="character" w:styleId="af7">
    <w:name w:val="Intense Reference"/>
    <w:basedOn w:val="a2"/>
    <w:uiPriority w:val="32"/>
    <w:qFormat/>
    <w:rsid w:val="007B1191"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2"/>
    <w:uiPriority w:val="33"/>
    <w:qFormat/>
    <w:rsid w:val="007B1191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qFormat/>
    <w:rsid w:val="007B1191"/>
    <w:pPr>
      <w:outlineLvl w:val="9"/>
    </w:pPr>
  </w:style>
  <w:style w:type="table" w:styleId="afa">
    <w:name w:val="Table Grid"/>
    <w:basedOn w:val="a3"/>
    <w:uiPriority w:val="59"/>
    <w:rsid w:val="007B1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sid w:val="007B1191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sid w:val="007B1191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sid w:val="007B1191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sid w:val="007B1191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sid w:val="007B1191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sid w:val="007B1191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c">
    <w:name w:val="Light List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d">
    <w:name w:val="Light Grid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1">
    <w:name w:val="Light Grid Accent 4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1">
    <w:name w:val="Light Grid Accent 5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1">
    <w:name w:val="Light Grid Accent 6"/>
    <w:basedOn w:val="a3"/>
    <w:uiPriority w:val="62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0">
    <w:name w:val="Medium Shading 1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6">
    <w:name w:val="Medium List 2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7">
    <w:name w:val="Medium Grid 2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sid w:val="007B1191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rsid w:val="007B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e">
    <w:name w:val="Dark List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sid w:val="007B1191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">
    <w:name w:val="Colorful Shading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0">
    <w:name w:val="Colorful List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1">
    <w:name w:val="Colorful Grid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sid w:val="007B119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7D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7D3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71CD3-1582-4873-B3B1-4B98CAE3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ALemanCenter</cp:lastModifiedBy>
  <cp:revision>5</cp:revision>
  <dcterms:created xsi:type="dcterms:W3CDTF">2025-09-25T08:58:00Z</dcterms:created>
  <dcterms:modified xsi:type="dcterms:W3CDTF">2025-09-25T09:01:00Z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70c11afaf73041c78f98b8cf5613b411</vt:lpwstr>
  </property>
</Properties>
</file>