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bidi/>
        <w:ind w:left="-284" w:right="-851"/>
        <w:jc w:val="center"/>
        <w:rPr>
          <w:rFonts w:ascii="Calibri" w:cs="Arial" w:eastAsia="SimSun" w:hAnsi="Calibri"/>
          <w:b/>
          <w:bCs/>
          <w:rtl/>
          <w:lang w:bidi="ar-DZ"/>
        </w:rPr>
      </w:pPr>
      <w:r>
        <w:rPr>
          <w:rFonts w:ascii="Calibri" w:cs="Arial" w:eastAsia="SimSun" w:hAnsi="Calibri"/>
          <w:noProof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2399896</wp:posOffset>
            </wp:positionH>
            <wp:positionV relativeFrom="paragraph">
              <wp:posOffset>-350289</wp:posOffset>
            </wp:positionV>
            <wp:extent cx="970913" cy="838200"/>
            <wp:effectExtent l="19050" t="19050" r="19685" b="19050"/>
            <wp:wrapNone/>
            <wp:docPr id="1026" name="image2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70913" cy="838200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 len="med" w="med" type="none"/>
                      <a:tailEnd len="med" w="med" type="none"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bidi/>
        <w:ind w:left="-284" w:right="-851"/>
        <w:rPr>
          <w:rFonts w:ascii="Calibri" w:cs="Arial" w:eastAsia="SimSun" w:hAnsi="Calibri"/>
          <w:b/>
          <w:bCs/>
          <w:rtl/>
          <w:lang w:bidi="ar-JO"/>
        </w:rPr>
      </w:pPr>
    </w:p>
    <w:p>
      <w:pPr>
        <w:pStyle w:val="style0"/>
        <w:tabs>
          <w:tab w:val="left" w:leader="none" w:pos="6000"/>
        </w:tabs>
        <w:bidi/>
        <w:rPr>
          <w:rFonts w:ascii="Calibri" w:cs="Arial" w:eastAsia="SimSun" w:hAnsi="Calibri"/>
          <w:sz w:val="28"/>
          <w:szCs w:val="28"/>
          <w:rtl/>
        </w:rPr>
      </w:pPr>
      <w:r>
        <w:rPr>
          <w:rFonts w:ascii="Calibri" w:cs="Arial" w:eastAsia="SimSun" w:hAnsi="Calibri" w:hint="cs"/>
          <w:sz w:val="28"/>
          <w:szCs w:val="28"/>
          <w:rtl/>
        </w:rPr>
        <w:t xml:space="preserve">                                         </w:t>
      </w:r>
      <w:r>
        <w:rPr>
          <w:rFonts w:ascii="Calibri" w:cs="Arial" w:eastAsia="SimSun" w:hAnsi="Calibri" w:hint="cs"/>
          <w:sz w:val="28"/>
          <w:szCs w:val="28"/>
          <w:rtl/>
        </w:rPr>
        <w:t xml:space="preserve">   </w:t>
      </w:r>
      <w:r>
        <w:rPr>
          <w:rFonts w:ascii="Calibri" w:cs="Arial" w:eastAsia="SimSun" w:hAnsi="Calibri" w:hint="cs"/>
          <w:sz w:val="28"/>
          <w:szCs w:val="28"/>
          <w:rtl/>
        </w:rPr>
        <w:t xml:space="preserve">  مديريّة التّربية والتّعليم/ إربد</w:t>
      </w:r>
    </w:p>
    <w:p>
      <w:pPr>
        <w:pStyle w:val="style0"/>
        <w:tabs>
          <w:tab w:val="left" w:leader="none" w:pos="6000"/>
        </w:tabs>
        <w:bidi/>
        <w:rPr>
          <w:rFonts w:ascii="Calibri" w:cs="Arial" w:eastAsia="SimSun" w:hAnsi="Calibri"/>
          <w:sz w:val="28"/>
          <w:szCs w:val="28"/>
          <w:rtl/>
        </w:rPr>
      </w:pPr>
      <w:r>
        <w:rPr>
          <w:rFonts w:ascii="Calibri" w:cs="Arial" w:eastAsia="SimSun" w:hAnsi="Calibri" w:hint="cs"/>
          <w:sz w:val="28"/>
          <w:szCs w:val="28"/>
          <w:rtl/>
        </w:rPr>
        <w:t xml:space="preserve">مدرسة عين جالوت الثّانوية الشّاملة للبنات                    </w:t>
      </w:r>
      <w:r>
        <w:rPr>
          <w:rFonts w:ascii="Calibri" w:cs="Arial" w:eastAsia="SimSun" w:hAnsi="Calibri" w:hint="cs"/>
          <w:sz w:val="28"/>
          <w:szCs w:val="28"/>
          <w:rtl/>
        </w:rPr>
        <w:t xml:space="preserve">      </w:t>
      </w:r>
      <w:r>
        <w:rPr>
          <w:rFonts w:ascii="Calibri" w:cs="Arial" w:eastAsia="SimSun" w:hAnsi="Calibri" w:hint="cs"/>
          <w:sz w:val="28"/>
          <w:szCs w:val="28"/>
          <w:rtl/>
        </w:rPr>
        <w:t xml:space="preserve">   التقويم </w:t>
      </w:r>
      <w:r>
        <w:rPr>
          <w:rFonts w:ascii="Calibri" w:cs="Arial" w:eastAsia="SimSun" w:hAnsi="Calibri" w:hint="cs"/>
          <w:sz w:val="28"/>
          <w:szCs w:val="28"/>
          <w:rtl/>
        </w:rPr>
        <w:t>الأوّل</w:t>
      </w:r>
      <w:r>
        <w:rPr>
          <w:rFonts w:ascii="Calibri" w:cs="Arial" w:eastAsia="SimSun" w:hAnsi="Calibri" w:hint="cs"/>
          <w:sz w:val="28"/>
          <w:szCs w:val="28"/>
          <w:rtl/>
        </w:rPr>
        <w:t xml:space="preserve"> في مبحث اللّغة العربيّة </w:t>
      </w:r>
    </w:p>
    <w:p>
      <w:pPr>
        <w:pStyle w:val="style0"/>
        <w:bidi/>
        <w:rPr>
          <w:rFonts w:ascii="Calibri" w:cs="Arial" w:eastAsia="SimSun" w:hAnsi="Calibri" w:hint="cs"/>
          <w:sz w:val="28"/>
          <w:szCs w:val="28"/>
          <w:rtl/>
        </w:rPr>
      </w:pPr>
      <w:r>
        <w:rPr>
          <w:rFonts w:ascii="Calibri" w:cs="Arial" w:eastAsia="SimSun" w:hAnsi="Calibri" w:hint="cs"/>
          <w:sz w:val="28"/>
          <w:szCs w:val="28"/>
          <w:rtl/>
        </w:rPr>
        <w:t xml:space="preserve">الصّف: الأول </w:t>
      </w:r>
      <w:r>
        <w:rPr>
          <w:rFonts w:ascii="Calibri" w:cs="Arial" w:eastAsia="SimSun" w:hAnsi="Calibri" w:hint="cs"/>
          <w:sz w:val="28"/>
          <w:szCs w:val="28"/>
          <w:rtl/>
        </w:rPr>
        <w:t xml:space="preserve">أكاديمي </w:t>
      </w:r>
      <w:r>
        <w:rPr>
          <w:rFonts w:ascii="Calibri" w:cs="Arial" w:eastAsia="SimSun" w:hAnsi="Calibri"/>
          <w:sz w:val="28"/>
          <w:szCs w:val="28"/>
          <w:rtl/>
        </w:rPr>
        <w:tab/>
      </w:r>
      <w:r>
        <w:rPr>
          <w:rFonts w:ascii="Calibri" w:cs="Arial" w:eastAsia="SimSun" w:hAnsi="Calibri" w:hint="cs"/>
          <w:sz w:val="28"/>
          <w:szCs w:val="28"/>
          <w:rtl/>
        </w:rPr>
        <w:t xml:space="preserve">                                             </w:t>
      </w:r>
      <w:r>
        <w:rPr>
          <w:rFonts w:ascii="Calibri" w:cs="Arial" w:eastAsia="SimSun" w:hAnsi="Calibri" w:hint="cs"/>
          <w:sz w:val="28"/>
          <w:szCs w:val="28"/>
          <w:rtl/>
        </w:rPr>
        <w:t>اسم الطّالبة : .............................</w:t>
      </w:r>
    </w:p>
    <w:p>
      <w:pPr>
        <w:pStyle w:val="style0"/>
        <w:bidi/>
        <w:rPr>
          <w:rFonts w:ascii="Calibri" w:cs="Arial" w:eastAsia="SimSun" w:hAnsi="Calibri" w:hint="cs"/>
          <w:sz w:val="28"/>
          <w:szCs w:val="28"/>
          <w:rtl/>
        </w:rPr>
      </w:pPr>
      <w:r>
        <w:rPr>
          <w:rFonts w:ascii="Calibri" w:cs="Arial" w:eastAsia="SimSun" w:hAnsi="Calibri"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bidi/>
        <w:rPr>
          <w:rFonts w:ascii="Calibri" w:cs="Arial" w:eastAsia="SimSun" w:hAnsi="Calibri" w:hint="cs"/>
          <w:sz w:val="28"/>
          <w:szCs w:val="28"/>
          <w:rtl/>
        </w:rPr>
      </w:pPr>
      <w:r>
        <w:rPr>
          <w:rFonts w:ascii="Calibri" w:cs="Arial" w:eastAsia="SimSun" w:hAnsi="Calibri" w:hint="cs"/>
          <w:sz w:val="28"/>
          <w:szCs w:val="28"/>
          <w:rtl/>
        </w:rPr>
        <w:t xml:space="preserve">السّؤال الأوّل : </w:t>
      </w:r>
      <w:r>
        <w:rPr>
          <w:rFonts w:ascii="Calibri" w:cs="Arial" w:eastAsia="SimSun" w:hAnsi="Calibri" w:hint="cs"/>
          <w:sz w:val="28"/>
          <w:szCs w:val="28"/>
          <w:rtl/>
        </w:rPr>
        <w:t>أجيبي</w:t>
      </w:r>
      <w:r>
        <w:rPr>
          <w:rFonts w:ascii="Calibri" w:cs="Arial" w:eastAsia="SimSun" w:hAnsi="Calibri" w:hint="cs"/>
          <w:sz w:val="28"/>
          <w:szCs w:val="28"/>
          <w:rtl/>
        </w:rPr>
        <w:t xml:space="preserve"> عن الأسئلة الآتية باختيار الإجابة الصحيحة المناسبة .</w:t>
      </w:r>
    </w:p>
    <w:p>
      <w:pPr>
        <w:pStyle w:val="style179"/>
        <w:numPr>
          <w:ilvl w:val="0"/>
          <w:numId w:val="1"/>
        </w:numPr>
        <w:bidi/>
        <w:rPr>
          <w:rtl/>
        </w:rPr>
      </w:pPr>
      <w:r>
        <w:rPr>
          <w:rFonts w:cs="Arial"/>
          <w:rtl/>
        </w:rPr>
        <w:t>الآية التي تشير إلى م</w:t>
      </w:r>
      <w:r>
        <w:rPr>
          <w:rFonts w:cs="Arial"/>
          <w:rtl/>
        </w:rPr>
        <w:t>وضع التأمل والتدبّر في خلق ال</w:t>
      </w:r>
      <w:r>
        <w:rPr>
          <w:rFonts w:cs="Arial" w:hint="cs"/>
          <w:rtl/>
        </w:rPr>
        <w:t xml:space="preserve">كون </w:t>
      </w:r>
    </w:p>
    <w:p>
      <w:pPr>
        <w:pStyle w:val="style0"/>
        <w:bidi/>
        <w:rPr>
          <w:rFonts w:cs="Arial" w:hint="cs"/>
          <w:rtl/>
        </w:rPr>
      </w:pPr>
      <w:r>
        <w:rPr>
          <w:rFonts w:cs="Arial" w:hint="cs"/>
          <w:rtl/>
        </w:rPr>
        <w:t xml:space="preserve">أ . " </w:t>
      </w:r>
      <w:r>
        <w:rPr>
          <w:rFonts w:cs="Arial"/>
          <w:rtl/>
        </w:rPr>
        <w:t>والذين إذا أصابهم البغي هم ينتصرون</w:t>
      </w:r>
      <w:r>
        <w:rPr>
          <w:rFonts w:cs="Arial" w:hint="cs"/>
          <w:rtl/>
        </w:rPr>
        <w:t>"</w:t>
      </w:r>
      <w:r>
        <w:rPr>
          <w:rFonts w:hint="cs"/>
          <w:rtl/>
        </w:rPr>
        <w:t xml:space="preserve">                            </w:t>
      </w:r>
      <w:r>
        <w:rPr>
          <w:rFonts w:cs="Arial" w:hint="cs"/>
          <w:rtl/>
        </w:rPr>
        <w:t>ب ."</w:t>
      </w:r>
      <w:r>
        <w:rPr>
          <w:rFonts w:cs="Arial"/>
          <w:rtl/>
        </w:rPr>
        <w:t>إنّ الله فالقُ الحبّ والنّوى</w:t>
      </w:r>
      <w:r>
        <w:rPr>
          <w:rFonts w:cs="Arial" w:hint="cs"/>
          <w:rtl/>
        </w:rPr>
        <w:t>"</w:t>
      </w:r>
    </w:p>
    <w:p>
      <w:pPr>
        <w:pStyle w:val="style0"/>
        <w:bidi/>
        <w:rPr>
          <w:rFonts w:hint="cs"/>
          <w:rtl/>
        </w:rPr>
      </w:pPr>
      <w:r>
        <w:rPr>
          <w:rFonts w:cs="Arial" w:hint="cs"/>
          <w:rtl/>
        </w:rPr>
        <w:t>ج . "</w:t>
      </w:r>
      <w:r>
        <w:rPr>
          <w:rFonts w:cs="Arial"/>
          <w:rtl/>
        </w:rPr>
        <w:t>وأمرهم شورى بينهم</w:t>
      </w:r>
      <w:r>
        <w:rPr>
          <w:rFonts w:cs="Arial" w:hint="cs"/>
          <w:rtl/>
        </w:rPr>
        <w:t>"</w:t>
      </w:r>
      <w:r>
        <w:rPr>
          <w:rFonts w:hint="cs"/>
          <w:rtl/>
        </w:rPr>
        <w:t xml:space="preserve">                                               </w:t>
      </w:r>
      <w:r>
        <w:rPr>
          <w:rFonts w:cs="Arial" w:hint="cs"/>
          <w:rtl/>
        </w:rPr>
        <w:t>د . "</w:t>
      </w:r>
      <w:r>
        <w:rPr>
          <w:rFonts w:cs="Arial"/>
          <w:rtl/>
        </w:rPr>
        <w:t>وإذا حكمتم بين الناس أن تحكموا بالعدل</w:t>
      </w:r>
      <w:r>
        <w:rPr>
          <w:rFonts w:cs="Arial" w:hint="cs"/>
          <w:rtl/>
        </w:rPr>
        <w:t>"</w:t>
      </w:r>
    </w:p>
    <w:p>
      <w:pPr>
        <w:pStyle w:val="style179"/>
        <w:numPr>
          <w:ilvl w:val="0"/>
          <w:numId w:val="1"/>
        </w:numPr>
        <w:bidi/>
        <w:rPr>
          <w:rtl/>
        </w:rPr>
      </w:pPr>
      <w:r>
        <w:rPr>
          <w:rFonts w:cs="Arial"/>
          <w:rtl/>
        </w:rPr>
        <w:t>قال تعالى "  وهُو الذي أنزل من السّماء ماءً فأخرجنا به نبات كلّ شيءٍ فأخرجنا منهُ خضِرًا نخرجُ منه حبًّا متراكبًا</w:t>
      </w:r>
      <w:r>
        <w:t xml:space="preserve"> "</w:t>
      </w:r>
    </w:p>
    <w:p>
      <w:pPr>
        <w:pStyle w:val="style179"/>
        <w:bidi/>
        <w:ind w:left="516"/>
        <w:rPr>
          <w:rFonts w:hint="cs"/>
          <w:rtl/>
          <w:lang w:bidi="ar-JO"/>
        </w:rPr>
      </w:pPr>
      <w:r>
        <w:rPr>
          <w:rFonts w:cs="Arial"/>
          <w:rtl/>
        </w:rPr>
        <w:t>الجزء المخصص في الآية السابقة الدّال على السبب</w:t>
      </w:r>
      <w:r>
        <w:t xml:space="preserve"> :</w:t>
      </w:r>
    </w:p>
    <w:p>
      <w:pPr>
        <w:pStyle w:val="style179"/>
        <w:numPr>
          <w:ilvl w:val="0"/>
          <w:numId w:val="2"/>
        </w:numPr>
        <w:bidi/>
        <w:rPr>
          <w:rFonts w:hint="cs"/>
        </w:rPr>
      </w:pPr>
      <w:r>
        <w:rPr>
          <w:rFonts w:cs="Arial"/>
          <w:rtl/>
        </w:rPr>
        <w:t>خروج النبات أخضر طريًّا</w:t>
      </w:r>
      <w:r>
        <w:rPr>
          <w:rFonts w:cs="Arial" w:hint="cs"/>
          <w:rtl/>
        </w:rPr>
        <w:t xml:space="preserve">        ب. </w:t>
      </w:r>
      <w:r>
        <w:rPr>
          <w:rFonts w:cs="Arial"/>
          <w:rtl/>
        </w:rPr>
        <w:t>نزول الماء من السماء</w:t>
      </w:r>
      <w:r>
        <w:rPr>
          <w:rFonts w:cs="Arial" w:hint="cs"/>
          <w:rtl/>
        </w:rPr>
        <w:t xml:space="preserve">    ج. </w:t>
      </w:r>
      <w:r>
        <w:rPr>
          <w:rFonts w:cs="Arial"/>
          <w:rtl/>
        </w:rPr>
        <w:t>خروج ثمر النباتات المتراكم</w:t>
      </w:r>
      <w:r>
        <w:rPr>
          <w:rFonts w:cs="Arial" w:hint="cs"/>
          <w:rtl/>
        </w:rPr>
        <w:t xml:space="preserve">   د. </w:t>
      </w:r>
      <w:r>
        <w:rPr>
          <w:rFonts w:cs="Arial"/>
          <w:rtl/>
        </w:rPr>
        <w:t>خروج كل النباتات من الأرض</w:t>
      </w:r>
    </w:p>
    <w:p>
      <w:pPr>
        <w:pStyle w:val="style179"/>
        <w:numPr>
          <w:ilvl w:val="0"/>
          <w:numId w:val="1"/>
        </w:numPr>
        <w:bidi/>
        <w:jc w:val="both"/>
        <w:rPr>
          <w:rtl/>
        </w:rPr>
      </w:pPr>
      <w:r>
        <w:rPr>
          <w:rFonts w:cs="Arial"/>
          <w:rtl/>
        </w:rPr>
        <w:t>قال تعالى " ومن النخل من طلعها قِنوان دانيةٌ</w:t>
      </w:r>
      <w:r>
        <w:t xml:space="preserve"> "</w:t>
      </w:r>
      <w:r>
        <w:rPr>
          <w:rFonts w:hint="cs"/>
          <w:rtl/>
        </w:rPr>
        <w:t xml:space="preserve"> ، </w:t>
      </w:r>
      <w:r>
        <w:rPr>
          <w:rFonts w:cs="Arial"/>
          <w:rtl/>
        </w:rPr>
        <w:t xml:space="preserve">الكلمة التي دلّت على معنى </w:t>
      </w:r>
      <w:r>
        <w:rPr>
          <w:rFonts w:cs="Arial" w:hint="cs"/>
          <w:rtl/>
        </w:rPr>
        <w:t>(</w:t>
      </w:r>
      <w:r>
        <w:rPr>
          <w:rFonts w:cs="Arial"/>
          <w:rtl/>
        </w:rPr>
        <w:t xml:space="preserve"> قريبة سهلة التناول</w:t>
      </w:r>
      <w:r>
        <w:t xml:space="preserve"> </w:t>
      </w:r>
      <w:r>
        <w:rPr>
          <w:rFonts w:hint="cs"/>
          <w:rtl/>
        </w:rPr>
        <w:t>)</w:t>
      </w:r>
      <w:r>
        <w:t>:</w:t>
      </w:r>
    </w:p>
    <w:p>
      <w:pPr>
        <w:pStyle w:val="style179"/>
        <w:numPr>
          <w:ilvl w:val="0"/>
          <w:numId w:val="6"/>
        </w:numPr>
        <w:bidi/>
        <w:jc w:val="both"/>
        <w:rPr>
          <w:rtl/>
        </w:rPr>
      </w:pPr>
      <w:r>
        <w:rPr>
          <w:rFonts w:cs="Arial"/>
          <w:rtl/>
        </w:rPr>
        <w:t>قنوان</w:t>
      </w:r>
      <w:r>
        <w:rPr>
          <w:rFonts w:cs="Arial" w:hint="cs"/>
          <w:rtl/>
        </w:rPr>
        <w:t xml:space="preserve">   </w:t>
      </w:r>
      <w:r>
        <w:rPr>
          <w:rFonts w:cs="Arial" w:hint="cs"/>
          <w:rtl/>
        </w:rPr>
        <w:t xml:space="preserve">      </w:t>
      </w:r>
      <w:r>
        <w:rPr>
          <w:rFonts w:cs="Arial" w:hint="cs"/>
          <w:rtl/>
        </w:rPr>
        <w:t xml:space="preserve">  ب. </w:t>
      </w:r>
      <w:r>
        <w:rPr>
          <w:rFonts w:cs="Arial"/>
          <w:rtl/>
        </w:rPr>
        <w:t>النخل</w:t>
      </w:r>
      <w:r>
        <w:rPr>
          <w:rFonts w:cs="Arial" w:hint="cs"/>
          <w:rtl/>
        </w:rPr>
        <w:t xml:space="preserve">    </w:t>
      </w:r>
      <w:r>
        <w:rPr>
          <w:rFonts w:cs="Arial" w:hint="cs"/>
          <w:rtl/>
        </w:rPr>
        <w:t xml:space="preserve">           </w:t>
      </w:r>
      <w:r>
        <w:rPr>
          <w:rFonts w:cs="Arial" w:hint="cs"/>
          <w:rtl/>
        </w:rPr>
        <w:t xml:space="preserve">       ج. </w:t>
      </w:r>
      <w:r>
        <w:rPr>
          <w:rFonts w:cs="Arial"/>
          <w:rtl/>
        </w:rPr>
        <w:t>دانية</w:t>
      </w:r>
      <w:r>
        <w:rPr>
          <w:rFonts w:cs="Arial" w:hint="cs"/>
          <w:rtl/>
        </w:rPr>
        <w:t xml:space="preserve">        </w:t>
      </w:r>
      <w:r>
        <w:rPr>
          <w:rFonts w:cs="Arial" w:hint="cs"/>
          <w:rtl/>
        </w:rPr>
        <w:t xml:space="preserve">      </w:t>
      </w:r>
      <w:r>
        <w:rPr>
          <w:rFonts w:cs="Arial" w:hint="cs"/>
          <w:rtl/>
        </w:rPr>
        <w:t xml:space="preserve">     د. </w:t>
      </w:r>
      <w:r>
        <w:rPr>
          <w:rFonts w:cs="Arial"/>
          <w:rtl/>
        </w:rPr>
        <w:t>طلعها</w:t>
      </w:r>
    </w:p>
    <w:p>
      <w:pPr>
        <w:pStyle w:val="style179"/>
        <w:numPr>
          <w:ilvl w:val="0"/>
          <w:numId w:val="1"/>
        </w:numPr>
        <w:bidi/>
        <w:jc w:val="both"/>
        <w:rPr>
          <w:rtl/>
        </w:rPr>
      </w:pPr>
      <w:r>
        <w:rPr>
          <w:rFonts w:cs="Arial"/>
          <w:rtl/>
        </w:rPr>
        <w:t>قال تعالى " إنّ الله يأمركم أن تؤدّوا الأمانات إلى أهلها</w:t>
      </w:r>
      <w:r>
        <w:t xml:space="preserve"> " </w:t>
      </w:r>
      <w:r>
        <w:rPr>
          <w:rFonts w:hint="cs"/>
          <w:rtl/>
          <w:lang w:bidi="ar-JO"/>
        </w:rPr>
        <w:t xml:space="preserve"> ، </w:t>
      </w:r>
      <w:r>
        <w:rPr>
          <w:rFonts w:cs="Arial"/>
          <w:rtl/>
        </w:rPr>
        <w:t>من الأمانات المعنويّة المرتبطة بذهن الإنسان ومعنى الآية الكريمة</w:t>
      </w:r>
      <w:r>
        <w:t xml:space="preserve"> :</w:t>
      </w:r>
    </w:p>
    <w:p>
      <w:pPr>
        <w:pStyle w:val="style179"/>
        <w:numPr>
          <w:ilvl w:val="0"/>
          <w:numId w:val="7"/>
        </w:numPr>
        <w:bidi/>
        <w:jc w:val="both"/>
        <w:rPr>
          <w:rtl/>
        </w:rPr>
      </w:pPr>
      <w:r>
        <w:rPr>
          <w:rFonts w:cs="Arial"/>
          <w:rtl/>
        </w:rPr>
        <w:t>إقامة الصلاة</w:t>
      </w:r>
      <w:r>
        <w:rPr>
          <w:rFonts w:cs="Arial" w:hint="cs"/>
          <w:rtl/>
        </w:rPr>
        <w:t xml:space="preserve">   ب. </w:t>
      </w:r>
      <w:r>
        <w:rPr>
          <w:rFonts w:cs="Arial"/>
          <w:rtl/>
        </w:rPr>
        <w:t>أداء ال</w:t>
      </w:r>
      <w:r>
        <w:rPr>
          <w:rFonts w:cs="Arial"/>
          <w:rtl/>
        </w:rPr>
        <w:t>عمل بالشكل المطلوب من صاحب العم</w:t>
      </w:r>
      <w:r>
        <w:rPr>
          <w:rFonts w:hint="cs"/>
          <w:rtl/>
          <w:lang w:bidi="ar-DZ"/>
        </w:rPr>
        <w:t>ل</w:t>
      </w:r>
      <w:r>
        <w:rPr>
          <w:rFonts w:cs="Arial" w:hint="cs"/>
          <w:rtl/>
        </w:rPr>
        <w:t xml:space="preserve">     ج. </w:t>
      </w:r>
      <w:r>
        <w:rPr>
          <w:rFonts w:cs="Arial"/>
          <w:rtl/>
        </w:rPr>
        <w:t>ردّ مبلغٍ ماليٍّ لصاحبه</w:t>
      </w:r>
      <w:r>
        <w:rPr>
          <w:rFonts w:cs="Arial" w:hint="cs"/>
          <w:rtl/>
        </w:rPr>
        <w:t xml:space="preserve">       د. </w:t>
      </w:r>
      <w:r>
        <w:rPr>
          <w:rFonts w:cs="Arial"/>
          <w:rtl/>
        </w:rPr>
        <w:t>الأشياء العينيّة</w:t>
      </w:r>
    </w:p>
    <w:p>
      <w:pPr>
        <w:pStyle w:val="style179"/>
        <w:numPr>
          <w:ilvl w:val="0"/>
          <w:numId w:val="1"/>
        </w:numPr>
        <w:bidi/>
        <w:jc w:val="both"/>
        <w:rPr>
          <w:rtl/>
        </w:rPr>
      </w:pPr>
      <w:r>
        <w:rPr>
          <w:rFonts w:cs="Arial"/>
          <w:rtl/>
        </w:rPr>
        <w:t>يقتضي موضوع ردّ الأمانات لأهلها إيلاء الجانب الأخلاقي في</w:t>
      </w:r>
      <w:r>
        <w:t xml:space="preserve"> :</w:t>
      </w:r>
    </w:p>
    <w:p>
      <w:pPr>
        <w:pStyle w:val="style179"/>
        <w:numPr>
          <w:ilvl w:val="0"/>
          <w:numId w:val="8"/>
        </w:numPr>
        <w:bidi/>
        <w:jc w:val="both"/>
        <w:rPr>
          <w:rFonts w:hint="cs"/>
        </w:rPr>
      </w:pPr>
      <w:r>
        <w:rPr>
          <w:rFonts w:cs="Arial"/>
          <w:rtl/>
        </w:rPr>
        <w:t>ردّ الأمانات لأصحابها مع التفريط في نوعها</w:t>
      </w:r>
      <w:r>
        <w:rPr>
          <w:rFonts w:cs="Arial" w:hint="cs"/>
          <w:rtl/>
        </w:rPr>
        <w:t xml:space="preserve">                  ب- </w:t>
      </w:r>
      <w:r>
        <w:rPr>
          <w:rFonts w:cs="Arial"/>
          <w:rtl/>
        </w:rPr>
        <w:t>ردّ الأمانات لأصحابها مع التفريط في كمّها</w:t>
      </w:r>
    </w:p>
    <w:p>
      <w:pPr>
        <w:pStyle w:val="style179"/>
        <w:numPr>
          <w:ilvl w:val="0"/>
          <w:numId w:val="9"/>
        </w:numPr>
        <w:bidi/>
        <w:jc w:val="both"/>
        <w:rPr>
          <w:rtl/>
        </w:rPr>
      </w:pPr>
      <w:r>
        <w:rPr>
          <w:rFonts w:cs="Arial"/>
          <w:rtl/>
        </w:rPr>
        <w:t>ردّ الأمانات لأصحابها دون التفريط بحدودها كافّة</w:t>
      </w:r>
      <w:r>
        <w:rPr>
          <w:rFonts w:cs="Arial" w:hint="cs"/>
          <w:rtl/>
        </w:rPr>
        <w:t xml:space="preserve">        د-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>ردّ الأمانات لأصحابها دون النظر لمسألة الزمان</w:t>
      </w:r>
    </w:p>
    <w:p>
      <w:pPr>
        <w:pStyle w:val="style179"/>
        <w:numPr>
          <w:ilvl w:val="0"/>
          <w:numId w:val="1"/>
        </w:numPr>
        <w:bidi/>
        <w:jc w:val="both"/>
        <w:rPr>
          <w:rtl/>
        </w:rPr>
      </w:pPr>
      <w:r>
        <w:rPr>
          <w:rFonts w:cs="Arial"/>
          <w:rtl/>
        </w:rPr>
        <w:t>قال تعالى " وإذا حكمتم بين الناس أن تحكموا ب</w:t>
      </w:r>
      <w:r>
        <w:rPr>
          <w:rFonts w:cs="Arial"/>
          <w:u w:val="single"/>
          <w:rtl/>
        </w:rPr>
        <w:t>العدل</w:t>
      </w:r>
      <w:r>
        <w:t xml:space="preserve"> " </w:t>
      </w:r>
      <w:r>
        <w:rPr>
          <w:rFonts w:hint="cs"/>
          <w:rtl/>
          <w:lang w:bidi="ar-JO"/>
        </w:rPr>
        <w:t xml:space="preserve"> ، </w:t>
      </w:r>
      <w:r>
        <w:rPr>
          <w:rFonts w:cs="Arial"/>
          <w:rtl/>
        </w:rPr>
        <w:t>المعنى المُرادف للكلمة المخطوط تحتها في الآية السابقة</w:t>
      </w:r>
      <w:r>
        <w:t xml:space="preserve"> : </w:t>
      </w:r>
    </w:p>
    <w:p>
      <w:pPr>
        <w:pStyle w:val="style179"/>
        <w:numPr>
          <w:ilvl w:val="0"/>
          <w:numId w:val="10"/>
        </w:numPr>
        <w:bidi/>
        <w:jc w:val="both"/>
        <w:rPr>
          <w:rFonts w:hint="cs"/>
        </w:rPr>
      </w:pPr>
      <w:r>
        <w:rPr>
          <w:rFonts w:cs="Arial"/>
          <w:rtl/>
        </w:rPr>
        <w:t>الإنصاف</w:t>
      </w:r>
      <w:r>
        <w:rPr>
          <w:rFonts w:cs="Arial" w:hint="cs"/>
          <w:rtl/>
        </w:rPr>
        <w:t xml:space="preserve">                 ب- </w:t>
      </w:r>
      <w:r>
        <w:rPr>
          <w:rFonts w:cs="Arial"/>
          <w:rtl/>
        </w:rPr>
        <w:t>المساواة</w:t>
      </w:r>
      <w:r>
        <w:rPr>
          <w:rFonts w:cs="Arial" w:hint="cs"/>
          <w:rtl/>
        </w:rPr>
        <w:t xml:space="preserve">                   ج- </w:t>
      </w:r>
      <w:r>
        <w:rPr>
          <w:rFonts w:cs="Arial"/>
          <w:rtl/>
        </w:rPr>
        <w:t>الفضل</w:t>
      </w:r>
      <w:r>
        <w:rPr>
          <w:rFonts w:cs="Arial" w:hint="cs"/>
          <w:rtl/>
        </w:rPr>
        <w:t xml:space="preserve">                     د- </w:t>
      </w:r>
      <w:r>
        <w:rPr>
          <w:rFonts w:cs="Arial"/>
          <w:rtl/>
        </w:rPr>
        <w:t>القِسط</w:t>
      </w:r>
    </w:p>
    <w:p>
      <w:pPr>
        <w:pStyle w:val="style179"/>
        <w:numPr>
          <w:ilvl w:val="0"/>
          <w:numId w:val="1"/>
        </w:numPr>
        <w:bidi/>
        <w:jc w:val="both"/>
        <w:rPr>
          <w:rtl/>
        </w:rPr>
      </w:pPr>
      <w:r>
        <w:rPr>
          <w:rFonts w:cs="Arial"/>
          <w:rtl/>
        </w:rPr>
        <w:t>قال تعالى " إنّ أكرمكم عند الله أتقاكم</w:t>
      </w:r>
      <w:r>
        <w:t xml:space="preserve"> " </w:t>
      </w:r>
      <w:r>
        <w:rPr>
          <w:rFonts w:hint="cs"/>
          <w:rtl/>
          <w:lang w:bidi="ar-JO"/>
        </w:rPr>
        <w:t xml:space="preserve"> ، </w:t>
      </w:r>
      <w:r>
        <w:rPr>
          <w:rFonts w:cs="Arial"/>
          <w:rtl/>
        </w:rPr>
        <w:t>تشير الآية السابقة إلى موضوع</w:t>
      </w:r>
      <w:r>
        <w:t xml:space="preserve"> :</w:t>
      </w:r>
    </w:p>
    <w:p>
      <w:pPr>
        <w:pStyle w:val="style179"/>
        <w:numPr>
          <w:ilvl w:val="0"/>
          <w:numId w:val="11"/>
        </w:numPr>
        <w:bidi/>
        <w:jc w:val="both"/>
        <w:rPr>
          <w:rtl/>
        </w:rPr>
      </w:pPr>
      <w:r>
        <w:rPr>
          <w:rFonts w:cs="Arial"/>
          <w:rtl/>
        </w:rPr>
        <w:t>العدل في الحكم</w:t>
      </w:r>
      <w:r>
        <w:rPr>
          <w:rFonts w:cs="Arial" w:hint="cs"/>
          <w:rtl/>
        </w:rPr>
        <w:t xml:space="preserve">         ب- </w:t>
      </w:r>
      <w:r>
        <w:rPr>
          <w:rFonts w:cs="Arial"/>
          <w:rtl/>
        </w:rPr>
        <w:t>الظلم في الحكم</w:t>
      </w:r>
      <w:r>
        <w:rPr>
          <w:rFonts w:cs="Arial" w:hint="cs"/>
          <w:rtl/>
        </w:rPr>
        <w:t xml:space="preserve">         ج- </w:t>
      </w:r>
      <w:r>
        <w:rPr>
          <w:rFonts w:cs="Arial"/>
          <w:rtl/>
        </w:rPr>
        <w:t>المساواة في الحكم</w:t>
      </w:r>
      <w:r>
        <w:rPr>
          <w:rFonts w:cs="Arial" w:hint="cs"/>
          <w:rtl/>
        </w:rPr>
        <w:t xml:space="preserve">         د- </w:t>
      </w:r>
      <w:r>
        <w:rPr>
          <w:rFonts w:cs="Arial"/>
          <w:rtl/>
        </w:rPr>
        <w:t>التمييز في الحكم</w:t>
      </w:r>
    </w:p>
    <w:p>
      <w:pPr>
        <w:pStyle w:val="style179"/>
        <w:numPr>
          <w:ilvl w:val="0"/>
          <w:numId w:val="1"/>
        </w:numPr>
        <w:bidi/>
        <w:jc w:val="both"/>
        <w:rPr>
          <w:rtl/>
        </w:rPr>
      </w:pPr>
      <w:r>
        <w:rPr>
          <w:rFonts w:cs="Arial"/>
          <w:rtl/>
        </w:rPr>
        <w:t>قال تعالى " يا أيّها النّاس إنّا خلقناكم من ذكرٍ وأنثى وجعلناكم شعوبًا وقبائل لتعارفوا</w:t>
      </w:r>
      <w:r>
        <w:t xml:space="preserve"> " </w:t>
      </w:r>
      <w:r>
        <w:rPr>
          <w:rFonts w:hint="cs"/>
          <w:rtl/>
          <w:lang w:bidi="ar-JO"/>
        </w:rPr>
        <w:t xml:space="preserve">، </w:t>
      </w:r>
      <w:r>
        <w:rPr>
          <w:rFonts w:cs="Arial"/>
          <w:rtl/>
        </w:rPr>
        <w:t>من الحِكَمِ البارزة التي أولتْها الآية السابقة هي</w:t>
      </w:r>
      <w:r>
        <w:t xml:space="preserve"> :</w:t>
      </w:r>
    </w:p>
    <w:p>
      <w:pPr>
        <w:pStyle w:val="style179"/>
        <w:numPr>
          <w:ilvl w:val="0"/>
          <w:numId w:val="12"/>
        </w:numPr>
        <w:bidi/>
        <w:jc w:val="both"/>
        <w:rPr>
          <w:rtl/>
        </w:rPr>
      </w:pPr>
      <w:r>
        <w:rPr>
          <w:rFonts w:cs="Arial"/>
          <w:rtl/>
        </w:rPr>
        <w:t>التفاضل بين الناس في النسب</w:t>
      </w:r>
      <w:r>
        <w:rPr>
          <w:rFonts w:cs="Arial" w:hint="cs"/>
          <w:rtl/>
        </w:rPr>
        <w:t xml:space="preserve">       ب- </w:t>
      </w:r>
      <w:r>
        <w:rPr>
          <w:rFonts w:cs="Arial"/>
          <w:rtl/>
        </w:rPr>
        <w:t>التفاخر بالقبيلة والنسب</w:t>
      </w:r>
      <w:r>
        <w:rPr>
          <w:rFonts w:cs="Arial" w:hint="cs"/>
          <w:rtl/>
        </w:rPr>
        <w:t xml:space="preserve">        ج- </w:t>
      </w:r>
      <w:r>
        <w:rPr>
          <w:rFonts w:cs="Arial"/>
          <w:rtl/>
        </w:rPr>
        <w:t>التّكاثر بالتّناسل والافتخار بالقبائل</w:t>
      </w:r>
    </w:p>
    <w:p>
      <w:pPr>
        <w:pStyle w:val="style179"/>
        <w:numPr>
          <w:ilvl w:val="0"/>
          <w:numId w:val="13"/>
        </w:numPr>
        <w:bidi/>
        <w:jc w:val="both"/>
        <w:rPr>
          <w:rFonts w:hint="cs"/>
        </w:rPr>
      </w:pPr>
      <w:r>
        <w:rPr>
          <w:rFonts w:cs="Arial"/>
          <w:rtl/>
        </w:rPr>
        <w:t>معرفة الأنساب دون التفاضل والتفاخر</w:t>
      </w:r>
    </w:p>
    <w:p>
      <w:pPr>
        <w:pStyle w:val="style179"/>
        <w:numPr>
          <w:ilvl w:val="0"/>
          <w:numId w:val="1"/>
        </w:numPr>
        <w:bidi/>
        <w:jc w:val="both"/>
        <w:rPr>
          <w:rtl/>
        </w:rPr>
      </w:pPr>
      <w:r>
        <w:rPr>
          <w:rFonts w:cs="Arial"/>
          <w:rtl/>
        </w:rPr>
        <w:t>قال تعالى " إنّ اللّه فالقُ الحبّ و</w:t>
      </w:r>
      <w:r>
        <w:rPr>
          <w:rFonts w:cs="Arial"/>
          <w:u w:val="single"/>
          <w:rtl/>
        </w:rPr>
        <w:t>النّوى</w:t>
      </w:r>
      <w:r>
        <w:t xml:space="preserve"> " </w:t>
      </w:r>
      <w:r>
        <w:rPr>
          <w:rFonts w:hint="cs"/>
          <w:rtl/>
          <w:lang w:bidi="ar-JO"/>
        </w:rPr>
        <w:t xml:space="preserve">، </w:t>
      </w:r>
      <w:r>
        <w:rPr>
          <w:rFonts w:cs="Arial"/>
          <w:rtl/>
        </w:rPr>
        <w:t>ما يشبه في المعنى ممّا تحته خطّ</w:t>
      </w:r>
      <w:r>
        <w:t xml:space="preserve"> :</w:t>
      </w:r>
    </w:p>
    <w:p>
      <w:pPr>
        <w:pStyle w:val="style179"/>
        <w:numPr>
          <w:ilvl w:val="0"/>
          <w:numId w:val="14"/>
        </w:numPr>
        <w:bidi/>
        <w:jc w:val="both"/>
        <w:rPr>
          <w:rtl/>
        </w:rPr>
      </w:pPr>
      <w:r>
        <w:rPr>
          <w:rFonts w:cs="Arial"/>
          <w:rtl/>
        </w:rPr>
        <w:t>يزيدُ النّوى بين المُحبّين ألمًا وحسرة</w:t>
      </w:r>
      <w:r>
        <w:rPr>
          <w:rFonts w:cs="Arial" w:hint="cs"/>
          <w:rtl/>
        </w:rPr>
        <w:t xml:space="preserve">                                      ب- </w:t>
      </w:r>
      <w:r>
        <w:rPr>
          <w:rFonts w:cs="Arial"/>
          <w:rtl/>
        </w:rPr>
        <w:t>يزرعُ الفلّاح حبّ النّوى فيكونُ تمرًا</w:t>
      </w:r>
    </w:p>
    <w:p>
      <w:pPr>
        <w:pStyle w:val="style179"/>
        <w:numPr>
          <w:ilvl w:val="0"/>
          <w:numId w:val="15"/>
        </w:numPr>
        <w:bidi/>
        <w:jc w:val="both"/>
        <w:rPr>
          <w:rFonts w:hint="cs"/>
        </w:rPr>
      </w:pPr>
      <w:r>
        <w:rPr>
          <w:rFonts w:cs="Arial"/>
          <w:rtl/>
        </w:rPr>
        <w:t>أرى النّوى يجسّدُ عنصر الجفاء</w:t>
      </w:r>
      <w:r>
        <w:rPr>
          <w:rFonts w:cs="Arial" w:hint="cs"/>
          <w:rtl/>
        </w:rPr>
        <w:t xml:space="preserve">                                    د- </w:t>
      </w:r>
      <w:r>
        <w:rPr>
          <w:rFonts w:cs="Arial"/>
          <w:rtl/>
        </w:rPr>
        <w:t>اللوم والعتاب ينفي النّوى بين الأصدقاء</w:t>
      </w:r>
    </w:p>
    <w:p>
      <w:pPr>
        <w:pStyle w:val="style179"/>
        <w:numPr>
          <w:ilvl w:val="0"/>
          <w:numId w:val="1"/>
        </w:numPr>
        <w:bidi/>
        <w:jc w:val="both"/>
        <w:rPr>
          <w:rtl/>
        </w:rPr>
      </w:pPr>
      <w:r>
        <w:rPr>
          <w:rFonts w:cs="Arial"/>
          <w:rtl/>
        </w:rPr>
        <w:t xml:space="preserve">قال تعالى " ذلكم الله فأنّى </w:t>
      </w:r>
      <w:r>
        <w:rPr>
          <w:rFonts w:cs="Arial"/>
          <w:rtl/>
        </w:rPr>
        <w:t>تُؤْفَكُون</w:t>
      </w:r>
      <w:r>
        <w:t xml:space="preserve"> "</w:t>
      </w:r>
      <w:r>
        <w:rPr>
          <w:rFonts w:hint="cs"/>
          <w:rtl/>
          <w:lang w:bidi="ar-JO"/>
        </w:rPr>
        <w:t xml:space="preserve">  ، </w:t>
      </w:r>
      <w:r>
        <w:rPr>
          <w:rFonts w:cs="Arial"/>
          <w:rtl/>
        </w:rPr>
        <w:t>في الآية السابقة أسلوب بلاغي يدعو إلى التأثير في نفس المتلقي هو</w:t>
      </w:r>
      <w:r>
        <w:t xml:space="preserve"> :</w:t>
      </w:r>
    </w:p>
    <w:p>
      <w:pPr>
        <w:pStyle w:val="style179"/>
        <w:numPr>
          <w:ilvl w:val="0"/>
          <w:numId w:val="16"/>
        </w:numPr>
        <w:bidi/>
        <w:jc w:val="both"/>
        <w:rPr>
          <w:rFonts w:hint="cs"/>
        </w:rPr>
      </w:pPr>
      <w:r>
        <w:rPr>
          <w:rFonts w:cs="Arial"/>
          <w:rtl/>
        </w:rPr>
        <w:t>الاستفهام ومعناه التعجّب والاستنكار</w:t>
      </w:r>
      <w:r>
        <w:rPr>
          <w:rFonts w:cs="Arial" w:hint="cs"/>
          <w:rtl/>
        </w:rPr>
        <w:t xml:space="preserve">   ب- </w:t>
      </w:r>
      <w:r>
        <w:rPr>
          <w:rFonts w:cs="Arial"/>
          <w:rtl/>
        </w:rPr>
        <w:t>الاستفهام ومعناه النّفي</w:t>
      </w:r>
      <w:r>
        <w:rPr>
          <w:rFonts w:cs="Arial" w:hint="cs"/>
          <w:rtl/>
        </w:rPr>
        <w:t xml:space="preserve">     ج- </w:t>
      </w:r>
      <w:r>
        <w:rPr>
          <w:rFonts w:cs="Arial"/>
          <w:rtl/>
        </w:rPr>
        <w:t>الاستفهام ومعناه النصح</w:t>
      </w:r>
      <w:r>
        <w:rPr>
          <w:rFonts w:cs="Arial" w:hint="cs"/>
          <w:rtl/>
        </w:rPr>
        <w:t xml:space="preserve">    د- </w:t>
      </w:r>
      <w:r>
        <w:rPr>
          <w:rFonts w:cs="Arial"/>
          <w:rtl/>
        </w:rPr>
        <w:t>الاستفهام ومعناه التهديد</w:t>
      </w:r>
    </w:p>
    <w:p>
      <w:pPr>
        <w:pStyle w:val="style179"/>
        <w:bidi/>
        <w:ind w:left="516"/>
        <w:jc w:val="both"/>
        <w:rPr>
          <w:rFonts w:cs="Arial" w:hint="cs"/>
          <w:rtl/>
        </w:rPr>
      </w:pPr>
    </w:p>
    <w:p>
      <w:pPr>
        <w:pStyle w:val="style179"/>
        <w:numPr>
          <w:ilvl w:val="0"/>
          <w:numId w:val="1"/>
        </w:numPr>
        <w:bidi/>
        <w:jc w:val="both"/>
        <w:rPr>
          <w:rFonts w:hint="cs"/>
        </w:rPr>
      </w:pPr>
      <w:r>
        <w:rPr>
          <w:rFonts w:cs="Arial" w:hint="cs"/>
          <w:rtl/>
        </w:rPr>
        <w:t xml:space="preserve"> قال تعالى " والزيتون والرّمان مشتبها وغير متشابه" جذر الكلمتين المخطوط تحتهما ومعناهما على الترتيب هو : </w:t>
      </w:r>
    </w:p>
    <w:p>
      <w:pPr>
        <w:pStyle w:val="style179"/>
        <w:numPr>
          <w:ilvl w:val="0"/>
          <w:numId w:val="17"/>
        </w:numPr>
        <w:bidi/>
        <w:jc w:val="both"/>
        <w:rPr>
          <w:rFonts w:hint="cs"/>
        </w:rPr>
      </w:pPr>
      <w:r>
        <w:rPr>
          <w:rFonts w:cs="Arial" w:hint="cs"/>
          <w:rtl/>
        </w:rPr>
        <w:t xml:space="preserve">مفتعلا ( متماثلا) </w:t>
      </w:r>
      <w:r>
        <w:rPr>
          <w:rFonts w:cs="Arial"/>
          <w:rtl/>
        </w:rPr>
        <w:t>–</w:t>
      </w:r>
      <w:r>
        <w:rPr>
          <w:rFonts w:cs="Arial" w:hint="cs"/>
          <w:rtl/>
        </w:rPr>
        <w:t xml:space="preserve"> متفاعل ( مختلف)      ب- مفتعلا ( مختلفا ) </w:t>
      </w:r>
      <w:r>
        <w:rPr>
          <w:rFonts w:cs="Arial"/>
          <w:rtl/>
        </w:rPr>
        <w:t>–</w:t>
      </w:r>
      <w:r>
        <w:rPr>
          <w:rFonts w:cs="Arial" w:hint="cs"/>
          <w:rtl/>
        </w:rPr>
        <w:t xml:space="preserve"> متفاعل ( متماثل)</w:t>
      </w:r>
    </w:p>
    <w:p>
      <w:pPr>
        <w:pStyle w:val="style179"/>
        <w:bidi/>
        <w:ind w:left="876"/>
        <w:jc w:val="both"/>
        <w:rPr>
          <w:rFonts w:cs="Arial" w:hint="cs"/>
          <w:rtl/>
        </w:rPr>
      </w:pPr>
      <w:r>
        <w:rPr>
          <w:rFonts w:cs="Arial" w:hint="cs"/>
          <w:rtl/>
        </w:rPr>
        <w:t xml:space="preserve">ج- مفتعلا ( محدثا للالتباس )  - متفاعل ( يتضمن قواسم مشتركة )       د- </w:t>
      </w:r>
      <w:r>
        <w:rPr>
          <w:rFonts w:cs="Arial" w:hint="cs"/>
          <w:rtl/>
        </w:rPr>
        <w:t xml:space="preserve">متفاعل ( متشابه) </w:t>
      </w:r>
      <w:r>
        <w:rPr>
          <w:rFonts w:cs="Arial"/>
          <w:rtl/>
        </w:rPr>
        <w:t>–</w:t>
      </w:r>
      <w:r>
        <w:rPr>
          <w:rFonts w:cs="Arial" w:hint="cs"/>
          <w:rtl/>
        </w:rPr>
        <w:t xml:space="preserve"> مفتعلا ( مختلفا )</w:t>
      </w:r>
    </w:p>
    <w:p>
      <w:pPr>
        <w:pStyle w:val="style179"/>
        <w:bidi/>
        <w:ind w:left="876"/>
        <w:jc w:val="both"/>
        <w:rPr>
          <w:rFonts w:cs="Arial" w:hint="cs"/>
          <w:rtl/>
        </w:rPr>
      </w:pPr>
    </w:p>
    <w:p>
      <w:pPr>
        <w:pStyle w:val="style179"/>
        <w:numPr>
          <w:ilvl w:val="0"/>
          <w:numId w:val="1"/>
        </w:numPr>
        <w:bidi/>
        <w:jc w:val="both"/>
        <w:rPr>
          <w:rFonts w:cs="Arial" w:hint="cs"/>
        </w:rPr>
      </w:pPr>
      <w:r>
        <w:rPr>
          <w:rFonts w:cs="Arial"/>
          <w:rtl/>
        </w:rPr>
        <w:t>تحديد الهدف من التقرير هو من أجزاء</w:t>
      </w:r>
      <w:r>
        <w:rPr>
          <w:rFonts w:cs="Arial"/>
        </w:rPr>
        <w:t xml:space="preserve"> :</w:t>
      </w:r>
    </w:p>
    <w:p>
      <w:pPr>
        <w:pStyle w:val="style179"/>
        <w:numPr>
          <w:ilvl w:val="0"/>
          <w:numId w:val="18"/>
        </w:numPr>
        <w:bidi/>
        <w:jc w:val="both"/>
        <w:rPr>
          <w:rFonts w:cs="Arial" w:hint="cs"/>
        </w:rPr>
      </w:pPr>
      <w:r>
        <w:rPr>
          <w:rFonts w:cs="Arial"/>
          <w:rtl/>
        </w:rPr>
        <w:t>المقدمة</w:t>
      </w:r>
      <w:r>
        <w:rPr>
          <w:rFonts w:cs="Arial" w:hint="cs"/>
          <w:rtl/>
        </w:rPr>
        <w:t xml:space="preserve">                         ب- </w:t>
      </w:r>
      <w:r>
        <w:rPr>
          <w:rFonts w:cs="Arial"/>
          <w:rtl/>
        </w:rPr>
        <w:t>العرض</w:t>
      </w:r>
      <w:r>
        <w:rPr>
          <w:rFonts w:cs="Arial" w:hint="cs"/>
          <w:rtl/>
        </w:rPr>
        <w:t xml:space="preserve">               ج- </w:t>
      </w:r>
      <w:r>
        <w:rPr>
          <w:rFonts w:cs="Arial"/>
          <w:rtl/>
        </w:rPr>
        <w:t>الخاتم</w:t>
      </w:r>
      <w:r>
        <w:rPr>
          <w:rFonts w:cs="Arial" w:hint="cs"/>
          <w:rtl/>
        </w:rPr>
        <w:t xml:space="preserve">ة                  د- </w:t>
      </w:r>
      <w:r>
        <w:rPr>
          <w:rFonts w:cs="Arial"/>
          <w:rtl/>
        </w:rPr>
        <w:t>التوصيات</w:t>
      </w:r>
    </w:p>
    <w:p>
      <w:pPr>
        <w:pStyle w:val="style179"/>
        <w:bidi/>
        <w:ind w:left="876"/>
        <w:jc w:val="both"/>
        <w:rPr>
          <w:rFonts w:cs="Arial"/>
          <w:rtl/>
        </w:rPr>
      </w:pPr>
    </w:p>
    <w:p>
      <w:pPr>
        <w:pStyle w:val="style179"/>
        <w:numPr>
          <w:ilvl w:val="0"/>
          <w:numId w:val="1"/>
        </w:numPr>
        <w:bidi/>
        <w:jc w:val="both"/>
        <w:rPr>
          <w:rFonts w:cs="Arial" w:hint="cs"/>
        </w:rPr>
      </w:pPr>
      <w:r>
        <w:rPr>
          <w:rFonts w:cs="Arial" w:hint="cs"/>
          <w:rtl/>
        </w:rPr>
        <w:t xml:space="preserve">  </w:t>
      </w:r>
      <w:r>
        <w:rPr>
          <w:rFonts w:cs="Arial"/>
          <w:rtl/>
        </w:rPr>
        <w:t>واحدة من الآتية ليست من خصائص التقرير البحثي</w:t>
      </w:r>
      <w:r>
        <w:rPr>
          <w:rFonts w:cs="Arial"/>
        </w:rPr>
        <w:t xml:space="preserve"> :</w:t>
      </w:r>
    </w:p>
    <w:p>
      <w:pPr>
        <w:pStyle w:val="style179"/>
        <w:numPr>
          <w:ilvl w:val="0"/>
          <w:numId w:val="19"/>
        </w:numPr>
        <w:bidi/>
        <w:jc w:val="both"/>
        <w:rPr>
          <w:rFonts w:cs="Arial" w:hint="cs"/>
        </w:rPr>
      </w:pPr>
      <w:r>
        <w:rPr>
          <w:rFonts w:cs="Arial"/>
          <w:rtl/>
        </w:rPr>
        <w:t>الإيجاز والوضوح</w:t>
      </w:r>
      <w:r>
        <w:rPr>
          <w:rFonts w:cs="Arial" w:hint="cs"/>
          <w:rtl/>
        </w:rPr>
        <w:t xml:space="preserve">            ب- </w:t>
      </w:r>
      <w:r>
        <w:rPr>
          <w:rFonts w:cs="Arial"/>
          <w:rtl/>
        </w:rPr>
        <w:t>السماح بتكرار العبارات</w:t>
      </w:r>
      <w:r>
        <w:rPr>
          <w:rFonts w:cs="Arial" w:hint="cs"/>
          <w:rtl/>
        </w:rPr>
        <w:t xml:space="preserve">         ج- </w:t>
      </w:r>
      <w:r>
        <w:rPr>
          <w:rFonts w:cs="Arial"/>
          <w:rtl/>
        </w:rPr>
        <w:t>الأمانة العلميّة</w:t>
      </w:r>
      <w:r>
        <w:rPr>
          <w:rFonts w:cs="Arial" w:hint="cs"/>
          <w:rtl/>
        </w:rPr>
        <w:t xml:space="preserve">              د- </w:t>
      </w:r>
      <w:r>
        <w:rPr>
          <w:rFonts w:cs="Arial"/>
          <w:rtl/>
        </w:rPr>
        <w:t>توثيق المراجع</w:t>
      </w:r>
      <w:r>
        <w:rPr>
          <w:rFonts w:cs="Arial" w:hint="cs"/>
          <w:rtl/>
        </w:rPr>
        <w:t xml:space="preserve"> </w:t>
      </w:r>
    </w:p>
    <w:p>
      <w:pPr>
        <w:pStyle w:val="style179"/>
        <w:bidi/>
        <w:ind w:left="516"/>
        <w:jc w:val="both"/>
        <w:rPr>
          <w:rFonts w:cs="Arial" w:hint="cs"/>
          <w:rtl/>
        </w:rPr>
      </w:pPr>
    </w:p>
    <w:p>
      <w:pPr>
        <w:pStyle w:val="style179"/>
        <w:numPr>
          <w:ilvl w:val="0"/>
          <w:numId w:val="1"/>
        </w:numPr>
        <w:bidi/>
        <w:jc w:val="both"/>
        <w:rPr>
          <w:rFonts w:cs="Arial"/>
          <w:rtl/>
        </w:rPr>
      </w:pPr>
      <w:r>
        <w:rPr>
          <w:rFonts w:cs="Arial" w:hint="cs"/>
          <w:rtl/>
        </w:rPr>
        <w:t>(</w:t>
      </w:r>
      <w:r>
        <w:rPr>
          <w:rFonts w:cs="Arial"/>
          <w:rtl/>
        </w:rPr>
        <w:t>عبده الراجحي ، بيروت ، 1985 ، التطبيق النحوي ، ط 3 ، دار الثقافة والفنون</w:t>
      </w:r>
      <w:r>
        <w:rPr>
          <w:rFonts w:cs="Arial" w:hint="cs"/>
          <w:rtl/>
        </w:rPr>
        <w:t xml:space="preserve">)، </w:t>
      </w:r>
      <w:r>
        <w:rPr>
          <w:rFonts w:cs="Arial"/>
          <w:rtl/>
        </w:rPr>
        <w:t>بناء على ما سبق ، توثيق المرجع بالطريقة الصحيحة</w:t>
      </w:r>
      <w:r>
        <w:rPr>
          <w:rFonts w:cs="Arial"/>
        </w:rPr>
        <w:t xml:space="preserve"> :</w:t>
      </w:r>
    </w:p>
    <w:p>
      <w:pPr>
        <w:pStyle w:val="style179"/>
        <w:numPr>
          <w:ilvl w:val="0"/>
          <w:numId w:val="27"/>
        </w:numPr>
        <w:bidi/>
        <w:jc w:val="both"/>
        <w:rPr>
          <w:rFonts w:cs="Arial"/>
          <w:rtl/>
        </w:rPr>
      </w:pPr>
      <w:r>
        <w:rPr>
          <w:rFonts w:cs="Arial"/>
          <w:rtl/>
        </w:rPr>
        <w:t>الراجحي ، عبده . 1985 . التطبيق النحوي ، ط 3 ، بيروت ، دار الثقافة والفنون</w:t>
      </w:r>
    </w:p>
    <w:p>
      <w:pPr>
        <w:pStyle w:val="style179"/>
        <w:numPr>
          <w:ilvl w:val="0"/>
          <w:numId w:val="27"/>
        </w:numPr>
        <w:bidi/>
        <w:jc w:val="both"/>
        <w:rPr>
          <w:rFonts w:cs="Arial"/>
          <w:rtl/>
        </w:rPr>
      </w:pPr>
      <w:r>
        <w:rPr>
          <w:rFonts w:cs="Arial"/>
          <w:rtl/>
        </w:rPr>
        <w:t>الراجحي ، عبده . 1985 . التطبيق النحوي  ، بيروت ، ط 3 ، دار الثقافة والفنون</w:t>
      </w:r>
    </w:p>
    <w:p>
      <w:pPr>
        <w:pStyle w:val="style179"/>
        <w:numPr>
          <w:ilvl w:val="0"/>
          <w:numId w:val="30"/>
        </w:numPr>
        <w:bidi/>
        <w:jc w:val="both"/>
        <w:rPr>
          <w:rFonts w:cs="Arial" w:hint="cs"/>
        </w:rPr>
      </w:pPr>
      <w:r>
        <w:rPr>
          <w:rFonts w:cs="Arial"/>
          <w:rtl/>
        </w:rPr>
        <w:t>الراجحي ، عبده . 1985 . التطبيق النحوي ، بيروت ، دار الثقافة والفنون ، ط 3</w:t>
      </w:r>
      <w:r>
        <w:rPr>
          <w:rFonts w:cs="Arial" w:hint="cs"/>
          <w:rtl/>
        </w:rPr>
        <w:t xml:space="preserve">  </w:t>
      </w:r>
    </w:p>
    <w:bookmarkStart w:id="0" w:name="_GoBack"/>
    <w:bookmarkEnd w:id="0"/>
    <w:p>
      <w:pPr>
        <w:pStyle w:val="style179"/>
        <w:numPr>
          <w:ilvl w:val="0"/>
          <w:numId w:val="31"/>
        </w:numPr>
        <w:bidi/>
        <w:jc w:val="both"/>
        <w:rPr>
          <w:rFonts w:cs="Arial" w:hint="cs"/>
        </w:rPr>
      </w:pPr>
      <w:r>
        <w:rPr>
          <w:rFonts w:cs="Arial"/>
          <w:rtl/>
        </w:rPr>
        <w:t>عبده الراجحي ، التطبيق النحوي : 1985 ، بيروت ، ط 3 ، دار الثقافة والفنون</w:t>
      </w:r>
    </w:p>
    <w:p>
      <w:pPr>
        <w:pStyle w:val="style179"/>
        <w:bidi/>
        <w:ind w:left="516"/>
        <w:jc w:val="both"/>
        <w:rPr>
          <w:rFonts w:cs="Arial" w:hint="cs"/>
          <w:rtl/>
        </w:rPr>
      </w:pPr>
    </w:p>
    <w:p>
      <w:pPr>
        <w:pStyle w:val="style0"/>
        <w:bidi/>
        <w:rPr>
          <w:rFonts w:cs="Arial"/>
          <w:rtl/>
        </w:rPr>
      </w:pPr>
      <w:r>
        <w:rPr>
          <w:rFonts w:cs="Arial" w:hint="cs"/>
          <w:rtl/>
        </w:rPr>
        <w:t xml:space="preserve">15- </w:t>
      </w:r>
      <w:r>
        <w:rPr>
          <w:rFonts w:cs="Arial"/>
          <w:rtl/>
        </w:rPr>
        <w:t xml:space="preserve">ارضَ بقضاء الله </w:t>
      </w:r>
      <w:r>
        <w:rPr>
          <w:rFonts w:cs="Arial"/>
          <w:u w:val="single"/>
          <w:rtl/>
        </w:rPr>
        <w:t>تنعمْ</w:t>
      </w:r>
      <w:r>
        <w:rPr>
          <w:rFonts w:cs="Arial"/>
          <w:rtl/>
        </w:rPr>
        <w:t xml:space="preserve"> بالبشائر</w:t>
      </w:r>
      <w:r>
        <w:rPr>
          <w:rFonts w:cs="Arial" w:hint="cs"/>
          <w:rtl/>
        </w:rPr>
        <w:t xml:space="preserve"> ، </w:t>
      </w:r>
      <w:r>
        <w:rPr>
          <w:rFonts w:cs="Arial"/>
          <w:rtl/>
        </w:rPr>
        <w:t>سبب جزم جواب الطلب المخطوط تحته</w:t>
      </w:r>
      <w:r>
        <w:rPr>
          <w:rFonts w:cs="Arial" w:hint="cs"/>
          <w:rtl/>
        </w:rPr>
        <w:t xml:space="preserve">: </w:t>
      </w:r>
    </w:p>
    <w:p>
      <w:pPr>
        <w:pStyle w:val="style179"/>
        <w:numPr>
          <w:ilvl w:val="0"/>
          <w:numId w:val="20"/>
        </w:numPr>
        <w:bidi/>
        <w:rPr>
          <w:rFonts w:cs="Arial" w:hint="cs"/>
        </w:rPr>
      </w:pPr>
      <w:r>
        <w:rPr>
          <w:rFonts w:cs="Arial"/>
          <w:rtl/>
        </w:rPr>
        <w:t>مسبوق بفعل الشرط</w:t>
      </w:r>
      <w:r>
        <w:rPr>
          <w:rFonts w:cs="Arial" w:hint="cs"/>
          <w:rtl/>
        </w:rPr>
        <w:t xml:space="preserve">    ب- </w:t>
      </w:r>
      <w:r>
        <w:rPr>
          <w:rFonts w:cs="Arial"/>
          <w:rtl/>
        </w:rPr>
        <w:t>مسبوق بفعل الطلب</w:t>
      </w:r>
      <w:r>
        <w:rPr>
          <w:rFonts w:cs="Arial" w:hint="cs"/>
          <w:rtl/>
        </w:rPr>
        <w:t xml:space="preserve">      ج- </w:t>
      </w:r>
      <w:r>
        <w:rPr>
          <w:rFonts w:cs="Arial"/>
          <w:rtl/>
        </w:rPr>
        <w:t>مسبوق بأداة الشرط</w:t>
      </w:r>
      <w:r>
        <w:rPr>
          <w:rFonts w:cs="Arial" w:hint="cs"/>
          <w:rtl/>
        </w:rPr>
        <w:t xml:space="preserve">       د- </w:t>
      </w:r>
      <w:r>
        <w:rPr>
          <w:rFonts w:cs="Arial"/>
          <w:rtl/>
        </w:rPr>
        <w:t>مسبوق بأداة الطلب</w:t>
      </w:r>
    </w:p>
    <w:p>
      <w:pPr>
        <w:pStyle w:val="style0"/>
        <w:bidi/>
        <w:rPr>
          <w:rFonts w:cs="Arial"/>
          <w:rtl/>
        </w:rPr>
      </w:pPr>
      <w:r>
        <w:rPr>
          <w:rFonts w:cs="Arial" w:hint="cs"/>
          <w:rtl/>
        </w:rPr>
        <w:t>16- ا</w:t>
      </w:r>
      <w:r>
        <w:rPr>
          <w:rFonts w:cs="Arial"/>
          <w:rtl/>
        </w:rPr>
        <w:t xml:space="preserve">حرصْ على علمِكَ </w:t>
      </w:r>
      <w:r>
        <w:rPr>
          <w:rFonts w:cs="Arial"/>
          <w:u w:val="single"/>
          <w:rtl/>
        </w:rPr>
        <w:t>يتلاشَ</w:t>
      </w:r>
      <w:r>
        <w:rPr>
          <w:rFonts w:cs="Arial"/>
          <w:rtl/>
        </w:rPr>
        <w:t xml:space="preserve"> جهلُكَ</w:t>
      </w:r>
      <w:r>
        <w:rPr>
          <w:rFonts w:cs="Arial" w:hint="cs"/>
          <w:rtl/>
        </w:rPr>
        <w:t xml:space="preserve">، </w:t>
      </w:r>
      <w:r>
        <w:rPr>
          <w:rFonts w:cs="Arial"/>
          <w:rtl/>
        </w:rPr>
        <w:t>إعراب ما تحته خط</w:t>
      </w:r>
      <w:r>
        <w:rPr>
          <w:rFonts w:cs="Arial"/>
        </w:rPr>
        <w:t xml:space="preserve"> :</w:t>
      </w:r>
    </w:p>
    <w:p>
      <w:pPr>
        <w:pStyle w:val="style0"/>
        <w:bidi/>
        <w:rPr>
          <w:rFonts w:cs="Arial" w:hint="cs"/>
        </w:rPr>
      </w:pPr>
      <w:r>
        <w:rPr>
          <w:rFonts w:cs="Arial" w:hint="cs"/>
          <w:rtl/>
        </w:rPr>
        <w:t>ا-</w:t>
      </w:r>
      <w:r>
        <w:rPr>
          <w:rFonts w:cs="Arial"/>
          <w:rtl/>
        </w:rPr>
        <w:t>فعل مضارع مجزوم لأنه جواب الطلب وعلامة جزمه السكون</w:t>
      </w:r>
      <w:r>
        <w:rPr>
          <w:rFonts w:cs="Arial" w:hint="cs"/>
          <w:rtl/>
        </w:rPr>
        <w:t xml:space="preserve">    </w:t>
      </w:r>
      <w:r>
        <w:rPr>
          <w:rFonts w:cs="Arial" w:hint="cs"/>
          <w:rtl/>
        </w:rPr>
        <w:t xml:space="preserve"> ب- </w:t>
      </w:r>
      <w:r>
        <w:rPr>
          <w:rFonts w:cs="Arial"/>
          <w:rtl/>
        </w:rPr>
        <w:t>فعل مضارع مجزوم لأنه جواب الطلب وعلامة جزمه حذف حرف العلة</w:t>
      </w:r>
      <w:r>
        <w:rPr>
          <w:rFonts w:cs="Arial" w:hint="cs"/>
          <w:rtl/>
        </w:rPr>
        <w:t xml:space="preserve">   </w:t>
      </w:r>
    </w:p>
    <w:p>
      <w:pPr>
        <w:pStyle w:val="style179"/>
        <w:numPr>
          <w:ilvl w:val="0"/>
          <w:numId w:val="22"/>
        </w:numPr>
        <w:bidi/>
        <w:rPr>
          <w:rFonts w:cs="Arial" w:hint="cs"/>
        </w:rPr>
      </w:pPr>
      <w:r>
        <w:rPr>
          <w:rFonts w:cs="Arial"/>
          <w:rtl/>
        </w:rPr>
        <w:t>فعل أمر مبني على حذف حرف العلة</w:t>
      </w:r>
      <w:r>
        <w:rPr>
          <w:rFonts w:cs="Arial" w:hint="cs"/>
          <w:rtl/>
        </w:rPr>
        <w:t xml:space="preserve">      د-</w:t>
      </w:r>
      <w:r>
        <w:rPr>
          <w:rFonts w:cs="Arial"/>
          <w:rtl/>
        </w:rPr>
        <w:t>فعل مضارع مجزوم لأنه جواب الطلب وعلامة جزمه حذف حرف النون</w:t>
      </w:r>
    </w:p>
    <w:p>
      <w:pPr>
        <w:pStyle w:val="style179"/>
        <w:bidi/>
        <w:ind w:left="516"/>
        <w:rPr>
          <w:rFonts w:cs="Arial" w:hint="cs"/>
          <w:rtl/>
        </w:rPr>
      </w:pPr>
    </w:p>
    <w:p>
      <w:pPr>
        <w:pStyle w:val="style0"/>
        <w:bidi/>
        <w:rPr>
          <w:rFonts w:cs="Arial"/>
          <w:rtl/>
        </w:rPr>
      </w:pPr>
      <w:r>
        <w:rPr>
          <w:rFonts w:cs="Arial" w:hint="cs"/>
          <w:rtl/>
        </w:rPr>
        <w:t xml:space="preserve">17* </w:t>
      </w:r>
      <w:r>
        <w:rPr>
          <w:rFonts w:cs="Arial"/>
          <w:rtl/>
        </w:rPr>
        <w:t>الصواب لما تحته خط في عبارة ( تن</w:t>
      </w:r>
      <w:r>
        <w:rPr>
          <w:rFonts w:cs="Arial"/>
          <w:rtl/>
        </w:rPr>
        <w:t xml:space="preserve">اول الدواء في موعده </w:t>
      </w:r>
      <w:r>
        <w:rPr>
          <w:rFonts w:cs="Arial"/>
          <w:u w:val="single"/>
          <w:rtl/>
        </w:rPr>
        <w:t>تحظى</w:t>
      </w:r>
      <w:r>
        <w:rPr>
          <w:rFonts w:cs="Arial"/>
          <w:rtl/>
        </w:rPr>
        <w:t xml:space="preserve"> بالراح</w:t>
      </w:r>
      <w:r>
        <w:rPr>
          <w:rFonts w:cs="Arial" w:hint="cs"/>
          <w:rtl/>
        </w:rPr>
        <w:t>ة :</w:t>
      </w:r>
    </w:p>
    <w:p>
      <w:pPr>
        <w:pStyle w:val="style179"/>
        <w:numPr>
          <w:ilvl w:val="0"/>
          <w:numId w:val="23"/>
        </w:numPr>
        <w:bidi/>
        <w:rPr>
          <w:rFonts w:cs="Arial" w:hint="cs"/>
        </w:rPr>
      </w:pPr>
      <w:r>
        <w:rPr>
          <w:rFonts w:cs="Arial"/>
          <w:rtl/>
        </w:rPr>
        <w:t>تحظَ</w:t>
      </w:r>
      <w:r>
        <w:rPr>
          <w:rFonts w:cs="Arial" w:hint="cs"/>
          <w:rtl/>
        </w:rPr>
        <w:t xml:space="preserve">                   ب- </w:t>
      </w:r>
      <w:r>
        <w:rPr>
          <w:rFonts w:cs="Arial"/>
          <w:rtl/>
        </w:rPr>
        <w:t>تحظىْ</w:t>
      </w:r>
      <w:r>
        <w:rPr>
          <w:rFonts w:cs="Arial" w:hint="cs"/>
          <w:rtl/>
        </w:rPr>
        <w:t xml:space="preserve">                   ج- </w:t>
      </w:r>
      <w:r>
        <w:rPr>
          <w:rFonts w:cs="Arial"/>
          <w:rtl/>
        </w:rPr>
        <w:t>تحظون</w:t>
      </w:r>
      <w:r>
        <w:rPr>
          <w:rFonts w:cs="Arial" w:hint="cs"/>
          <w:rtl/>
        </w:rPr>
        <w:t xml:space="preserve">                         د- </w:t>
      </w:r>
      <w:r>
        <w:rPr>
          <w:rFonts w:cs="Arial"/>
          <w:rtl/>
        </w:rPr>
        <w:t>تحظا</w:t>
      </w:r>
    </w:p>
    <w:p>
      <w:pPr>
        <w:pStyle w:val="style0"/>
        <w:bidi/>
        <w:rPr>
          <w:rFonts w:cs="Arial"/>
          <w:rtl/>
        </w:rPr>
      </w:pPr>
      <w:r>
        <w:rPr>
          <w:rFonts w:cs="Arial" w:hint="cs"/>
          <w:rtl/>
        </w:rPr>
        <w:t xml:space="preserve">18* </w:t>
      </w:r>
      <w:r>
        <w:rPr>
          <w:rFonts w:cs="Arial"/>
          <w:rtl/>
        </w:rPr>
        <w:t>نوع التشبيه المحذوف منه وجه الشبه</w:t>
      </w:r>
      <w:r>
        <w:rPr>
          <w:rFonts w:cs="Arial"/>
        </w:rPr>
        <w:t xml:space="preserve">  :</w:t>
      </w:r>
    </w:p>
    <w:p>
      <w:pPr>
        <w:pStyle w:val="style179"/>
        <w:numPr>
          <w:ilvl w:val="0"/>
          <w:numId w:val="24"/>
        </w:numPr>
        <w:bidi/>
        <w:rPr>
          <w:rFonts w:cs="Arial"/>
          <w:rtl/>
        </w:rPr>
      </w:pPr>
      <w:r>
        <w:rPr>
          <w:rFonts w:cs="Arial"/>
          <w:rtl/>
        </w:rPr>
        <w:t>مرسل</w:t>
      </w:r>
      <w:r>
        <w:rPr>
          <w:rFonts w:cs="Arial" w:hint="cs"/>
          <w:rtl/>
        </w:rPr>
        <w:t xml:space="preserve">                 ب- </w:t>
      </w:r>
      <w:r>
        <w:rPr>
          <w:rFonts w:cs="Arial"/>
          <w:rtl/>
        </w:rPr>
        <w:t>مؤكد</w:t>
      </w:r>
      <w:r>
        <w:rPr>
          <w:rFonts w:cs="Arial" w:hint="cs"/>
          <w:rtl/>
        </w:rPr>
        <w:t xml:space="preserve">                    ج- </w:t>
      </w:r>
      <w:r>
        <w:rPr>
          <w:rFonts w:cs="Arial"/>
          <w:rtl/>
        </w:rPr>
        <w:t>مفصل</w:t>
      </w:r>
      <w:r>
        <w:rPr>
          <w:rFonts w:cs="Arial" w:hint="cs"/>
          <w:rtl/>
        </w:rPr>
        <w:t xml:space="preserve">                         د- </w:t>
      </w:r>
      <w:r>
        <w:rPr>
          <w:rFonts w:cs="Arial"/>
          <w:rtl/>
        </w:rPr>
        <w:t>مجمل</w:t>
      </w:r>
    </w:p>
    <w:p>
      <w:pPr>
        <w:pStyle w:val="style0"/>
        <w:bidi/>
        <w:rPr>
          <w:rFonts w:cs="Arial"/>
          <w:rtl/>
        </w:rPr>
      </w:pPr>
      <w:r>
        <w:rPr>
          <w:rFonts w:cs="Arial" w:hint="cs"/>
          <w:rtl/>
        </w:rPr>
        <w:t xml:space="preserve">19* </w:t>
      </w:r>
      <w:r>
        <w:rPr>
          <w:rFonts w:cs="Arial"/>
          <w:rtl/>
        </w:rPr>
        <w:t xml:space="preserve">نوع التشبيه في عبارة </w:t>
      </w:r>
      <w:r>
        <w:rPr>
          <w:rFonts w:cs="Arial" w:hint="cs"/>
          <w:rtl/>
        </w:rPr>
        <w:t>(</w:t>
      </w:r>
      <w:r>
        <w:rPr>
          <w:rFonts w:cs="Arial"/>
          <w:rtl/>
        </w:rPr>
        <w:t xml:space="preserve"> الصلاة نور</w:t>
      </w:r>
      <w:r>
        <w:rPr>
          <w:rFonts w:cs="Arial"/>
        </w:rPr>
        <w:t xml:space="preserve"> </w:t>
      </w:r>
      <w:r>
        <w:rPr>
          <w:rFonts w:cs="Arial" w:hint="cs"/>
          <w:rtl/>
        </w:rPr>
        <w:t>)</w:t>
      </w:r>
      <w:r>
        <w:rPr>
          <w:rFonts w:cs="Arial"/>
        </w:rPr>
        <w:t xml:space="preserve"> </w:t>
      </w:r>
    </w:p>
    <w:p>
      <w:pPr>
        <w:pStyle w:val="style179"/>
        <w:numPr>
          <w:ilvl w:val="0"/>
          <w:numId w:val="25"/>
        </w:numPr>
        <w:bidi/>
        <w:rPr>
          <w:rFonts w:cs="Arial" w:hint="cs"/>
        </w:rPr>
      </w:pPr>
      <w:r>
        <w:rPr>
          <w:rFonts w:cs="Arial"/>
          <w:rtl/>
        </w:rPr>
        <w:t>مرسل مفصل</w:t>
      </w:r>
      <w:r>
        <w:rPr>
          <w:rFonts w:cs="Arial" w:hint="cs"/>
          <w:rtl/>
        </w:rPr>
        <w:t xml:space="preserve">       ب- </w:t>
      </w:r>
      <w:r>
        <w:rPr>
          <w:rFonts w:cs="Arial"/>
          <w:rtl/>
        </w:rPr>
        <w:t>مرسل مجمل</w:t>
      </w:r>
      <w:r>
        <w:rPr>
          <w:rFonts w:cs="Arial" w:hint="cs"/>
          <w:rtl/>
        </w:rPr>
        <w:t xml:space="preserve">              ج-</w:t>
      </w:r>
      <w:r>
        <w:rPr>
          <w:rFonts w:cs="Arial"/>
          <w:rtl/>
        </w:rPr>
        <w:t>مؤكد مفصل</w:t>
      </w:r>
      <w:r>
        <w:rPr>
          <w:rFonts w:cs="Arial" w:hint="cs"/>
          <w:rtl/>
        </w:rPr>
        <w:t xml:space="preserve">                   د-</w:t>
      </w:r>
      <w:r>
        <w:rPr>
          <w:rFonts w:cs="Arial"/>
          <w:rtl/>
        </w:rPr>
        <w:t>مؤكد مجمل</w:t>
      </w:r>
    </w:p>
    <w:p>
      <w:pPr>
        <w:pStyle w:val="style0"/>
        <w:bidi/>
        <w:rPr>
          <w:rFonts w:cs="Arial"/>
          <w:rtl/>
        </w:rPr>
      </w:pPr>
      <w:r>
        <w:rPr>
          <w:rFonts w:cs="Arial" w:hint="cs"/>
          <w:rtl/>
        </w:rPr>
        <w:t xml:space="preserve">20* </w:t>
      </w:r>
      <w:r>
        <w:rPr>
          <w:rFonts w:cs="Arial"/>
          <w:rtl/>
        </w:rPr>
        <w:t>بعد تحويل التشبيه البليغ ( الأردن عروس ) إلى تام يصبح كالتالي</w:t>
      </w:r>
      <w:r>
        <w:rPr>
          <w:rFonts w:cs="Arial"/>
        </w:rPr>
        <w:t xml:space="preserve"> :</w:t>
      </w:r>
    </w:p>
    <w:p>
      <w:pPr>
        <w:pStyle w:val="style179"/>
        <w:numPr>
          <w:ilvl w:val="0"/>
          <w:numId w:val="26"/>
        </w:numPr>
        <w:bidi/>
        <w:rPr>
          <w:rFonts w:cs="Arial" w:hint="cs"/>
        </w:rPr>
      </w:pPr>
      <w:r>
        <w:rPr>
          <w:rFonts w:cs="Arial"/>
          <w:rtl/>
        </w:rPr>
        <w:t>الأردن كعروس في زينتها</w:t>
      </w:r>
      <w:r>
        <w:rPr>
          <w:rFonts w:cs="Arial" w:hint="cs"/>
          <w:rtl/>
        </w:rPr>
        <w:t xml:space="preserve">   ب- </w:t>
      </w:r>
      <w:r>
        <w:rPr>
          <w:rFonts w:cs="Arial"/>
          <w:rtl/>
        </w:rPr>
        <w:t>الأردن عروس في زينتها</w:t>
      </w:r>
      <w:r>
        <w:rPr>
          <w:rFonts w:cs="Arial" w:hint="cs"/>
          <w:rtl/>
        </w:rPr>
        <w:t xml:space="preserve">     ج- </w:t>
      </w:r>
      <w:r>
        <w:rPr>
          <w:rFonts w:cs="Arial"/>
          <w:rtl/>
        </w:rPr>
        <w:t>الأردن عروس</w:t>
      </w:r>
      <w:r>
        <w:rPr>
          <w:rFonts w:cs="Arial" w:hint="cs"/>
          <w:rtl/>
        </w:rPr>
        <w:t xml:space="preserve">        د- </w:t>
      </w:r>
      <w:r>
        <w:rPr>
          <w:rFonts w:cs="Arial"/>
          <w:rtl/>
        </w:rPr>
        <w:t>الأردن كالعروس</w:t>
      </w:r>
    </w:p>
    <w:p>
      <w:pPr>
        <w:pStyle w:val="style0"/>
        <w:bidi/>
        <w:jc w:val="both"/>
        <w:rPr/>
      </w:pPr>
    </w:p>
    <w:sectPr>
      <w:pgSz w:w="12240" w:h="15840" w:orient="portrait"/>
      <w:pgMar w:top="1440" w:right="1440" w:bottom="1440" w:left="1440" w:header="720" w:footer="720" w:gutter="0"/>
      <w:pgBorders w:zOrder="front" w:display="allPages"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000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FF0910C"/>
    <w:lvl w:ilvl="0" w:tplc="7C0672C6">
      <w:start w:val="8"/>
      <w:numFmt w:val="arabicAlpha"/>
      <w:lvlText w:val="%1-"/>
      <w:lvlJc w:val="left"/>
      <w:pPr>
        <w:ind w:left="15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16" w:hanging="360"/>
      </w:pPr>
    </w:lvl>
    <w:lvl w:ilvl="2" w:tplc="0409001B" w:tentative="1">
      <w:start w:val="1"/>
      <w:numFmt w:val="lowerRoman"/>
      <w:lvlText w:val="%3."/>
      <w:lvlJc w:val="right"/>
      <w:pPr>
        <w:ind w:left="3036" w:hanging="180"/>
      </w:pPr>
    </w:lvl>
    <w:lvl w:ilvl="3" w:tplc="0409000F" w:tentative="1">
      <w:start w:val="1"/>
      <w:numFmt w:val="decimal"/>
      <w:lvlText w:val="%4."/>
      <w:lvlJc w:val="left"/>
      <w:pPr>
        <w:ind w:left="3756" w:hanging="360"/>
      </w:pPr>
    </w:lvl>
    <w:lvl w:ilvl="4" w:tplc="04090019" w:tentative="1">
      <w:start w:val="1"/>
      <w:numFmt w:val="lowerLetter"/>
      <w:lvlText w:val="%5."/>
      <w:lvlJc w:val="left"/>
      <w:pPr>
        <w:ind w:left="4476" w:hanging="360"/>
      </w:pPr>
    </w:lvl>
    <w:lvl w:ilvl="5" w:tplc="0409001B" w:tentative="1">
      <w:start w:val="1"/>
      <w:numFmt w:val="lowerRoman"/>
      <w:lvlText w:val="%6."/>
      <w:lvlJc w:val="right"/>
      <w:pPr>
        <w:ind w:left="5196" w:hanging="180"/>
      </w:pPr>
    </w:lvl>
    <w:lvl w:ilvl="6" w:tplc="0409000F" w:tentative="1">
      <w:start w:val="1"/>
      <w:numFmt w:val="decimal"/>
      <w:lvlText w:val="%7."/>
      <w:lvlJc w:val="left"/>
      <w:pPr>
        <w:ind w:left="5916" w:hanging="360"/>
      </w:pPr>
    </w:lvl>
    <w:lvl w:ilvl="7" w:tplc="04090019" w:tentative="1">
      <w:start w:val="1"/>
      <w:numFmt w:val="lowerLetter"/>
      <w:lvlText w:val="%8."/>
      <w:lvlJc w:val="left"/>
      <w:pPr>
        <w:ind w:left="6636" w:hanging="360"/>
      </w:pPr>
    </w:lvl>
    <w:lvl w:ilvl="8" w:tplc="0409001B" w:tentative="1">
      <w:start w:val="1"/>
      <w:numFmt w:val="lowerRoman"/>
      <w:lvlText w:val="%9."/>
      <w:lvlJc w:val="right"/>
      <w:pPr>
        <w:ind w:left="7356" w:hanging="180"/>
      </w:pPr>
    </w:lvl>
  </w:abstractNum>
  <w:abstractNum w:abstractNumId="1">
    <w:nsid w:val="00000001"/>
    <w:multiLevelType w:val="hybridMultilevel"/>
    <w:tmpl w:val="1E866494"/>
    <w:lvl w:ilvl="0" w:tplc="31C84B52">
      <w:start w:val="1"/>
      <w:numFmt w:val="arabicAlpha"/>
      <w:lvlText w:val="%1-"/>
      <w:lvlJc w:val="left"/>
      <w:pPr>
        <w:ind w:left="876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596" w:hanging="360"/>
      </w:pPr>
    </w:lvl>
    <w:lvl w:ilvl="2" w:tplc="0409001B" w:tentative="1">
      <w:start w:val="1"/>
      <w:numFmt w:val="lowerRoman"/>
      <w:lvlText w:val="%3."/>
      <w:lvlJc w:val="right"/>
      <w:pPr>
        <w:ind w:left="2316" w:hanging="180"/>
      </w:pPr>
    </w:lvl>
    <w:lvl w:ilvl="3" w:tplc="0409000F" w:tentative="1">
      <w:start w:val="1"/>
      <w:numFmt w:val="decimal"/>
      <w:lvlText w:val="%4."/>
      <w:lvlJc w:val="left"/>
      <w:pPr>
        <w:ind w:left="3036" w:hanging="360"/>
      </w:pPr>
    </w:lvl>
    <w:lvl w:ilvl="4" w:tplc="04090019" w:tentative="1">
      <w:start w:val="1"/>
      <w:numFmt w:val="lowerLetter"/>
      <w:lvlText w:val="%5."/>
      <w:lvlJc w:val="left"/>
      <w:pPr>
        <w:ind w:left="3756" w:hanging="360"/>
      </w:pPr>
    </w:lvl>
    <w:lvl w:ilvl="5" w:tplc="0409001B" w:tentative="1">
      <w:start w:val="1"/>
      <w:numFmt w:val="lowerRoman"/>
      <w:lvlText w:val="%6."/>
      <w:lvlJc w:val="right"/>
      <w:pPr>
        <w:ind w:left="4476" w:hanging="180"/>
      </w:pPr>
    </w:lvl>
    <w:lvl w:ilvl="6" w:tplc="0409000F" w:tentative="1">
      <w:start w:val="1"/>
      <w:numFmt w:val="decimal"/>
      <w:lvlText w:val="%7."/>
      <w:lvlJc w:val="left"/>
      <w:pPr>
        <w:ind w:left="5196" w:hanging="360"/>
      </w:pPr>
    </w:lvl>
    <w:lvl w:ilvl="7" w:tplc="04090019" w:tentative="1">
      <w:start w:val="1"/>
      <w:numFmt w:val="lowerLetter"/>
      <w:lvlText w:val="%8."/>
      <w:lvlJc w:val="left"/>
      <w:pPr>
        <w:ind w:left="5916" w:hanging="360"/>
      </w:pPr>
    </w:lvl>
    <w:lvl w:ilvl="8" w:tplc="0409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2">
    <w:nsid w:val="00000002"/>
    <w:multiLevelType w:val="hybridMultilevel"/>
    <w:tmpl w:val="24786746"/>
    <w:lvl w:ilvl="0" w:tplc="71682B9A">
      <w:start w:val="1"/>
      <w:numFmt w:val="arabicAlpha"/>
      <w:lvlText w:val="%1-"/>
      <w:lvlJc w:val="left"/>
      <w:pPr>
        <w:ind w:left="876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596" w:hanging="360"/>
      </w:pPr>
    </w:lvl>
    <w:lvl w:ilvl="2" w:tplc="0409001B" w:tentative="1">
      <w:start w:val="1"/>
      <w:numFmt w:val="lowerRoman"/>
      <w:lvlText w:val="%3."/>
      <w:lvlJc w:val="right"/>
      <w:pPr>
        <w:ind w:left="2316" w:hanging="180"/>
      </w:pPr>
    </w:lvl>
    <w:lvl w:ilvl="3" w:tplc="0409000F" w:tentative="1">
      <w:start w:val="1"/>
      <w:numFmt w:val="decimal"/>
      <w:lvlText w:val="%4."/>
      <w:lvlJc w:val="left"/>
      <w:pPr>
        <w:ind w:left="3036" w:hanging="360"/>
      </w:pPr>
    </w:lvl>
    <w:lvl w:ilvl="4" w:tplc="04090019" w:tentative="1">
      <w:start w:val="1"/>
      <w:numFmt w:val="lowerLetter"/>
      <w:lvlText w:val="%5."/>
      <w:lvlJc w:val="left"/>
      <w:pPr>
        <w:ind w:left="3756" w:hanging="360"/>
      </w:pPr>
    </w:lvl>
    <w:lvl w:ilvl="5" w:tplc="0409001B" w:tentative="1">
      <w:start w:val="1"/>
      <w:numFmt w:val="lowerRoman"/>
      <w:lvlText w:val="%6."/>
      <w:lvlJc w:val="right"/>
      <w:pPr>
        <w:ind w:left="4476" w:hanging="180"/>
      </w:pPr>
    </w:lvl>
    <w:lvl w:ilvl="6" w:tplc="0409000F" w:tentative="1">
      <w:start w:val="1"/>
      <w:numFmt w:val="decimal"/>
      <w:lvlText w:val="%7."/>
      <w:lvlJc w:val="left"/>
      <w:pPr>
        <w:ind w:left="5196" w:hanging="360"/>
      </w:pPr>
    </w:lvl>
    <w:lvl w:ilvl="7" w:tplc="04090019" w:tentative="1">
      <w:start w:val="1"/>
      <w:numFmt w:val="lowerLetter"/>
      <w:lvlText w:val="%8."/>
      <w:lvlJc w:val="left"/>
      <w:pPr>
        <w:ind w:left="5916" w:hanging="360"/>
      </w:pPr>
    </w:lvl>
    <w:lvl w:ilvl="8" w:tplc="0409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3">
    <w:nsid w:val="00000003"/>
    <w:multiLevelType w:val="hybridMultilevel"/>
    <w:tmpl w:val="2A9C2F04"/>
    <w:lvl w:ilvl="0" w:tplc="06C04B68">
      <w:start w:val="1"/>
      <w:numFmt w:val="arabicAlpha"/>
      <w:lvlText w:val="%1-"/>
      <w:lvlJc w:val="left"/>
      <w:pPr>
        <w:ind w:left="5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6" w:hanging="360"/>
      </w:pPr>
    </w:lvl>
    <w:lvl w:ilvl="2" w:tplc="0409001B" w:tentative="1">
      <w:start w:val="1"/>
      <w:numFmt w:val="lowerRoman"/>
      <w:lvlText w:val="%3."/>
      <w:lvlJc w:val="right"/>
      <w:pPr>
        <w:ind w:left="1956" w:hanging="180"/>
      </w:pPr>
    </w:lvl>
    <w:lvl w:ilvl="3" w:tplc="0409000F" w:tentative="1">
      <w:start w:val="1"/>
      <w:numFmt w:val="decimal"/>
      <w:lvlText w:val="%4."/>
      <w:lvlJc w:val="left"/>
      <w:pPr>
        <w:ind w:left="2676" w:hanging="360"/>
      </w:pPr>
    </w:lvl>
    <w:lvl w:ilvl="4" w:tplc="04090019" w:tentative="1">
      <w:start w:val="1"/>
      <w:numFmt w:val="lowerLetter"/>
      <w:lvlText w:val="%5."/>
      <w:lvlJc w:val="left"/>
      <w:pPr>
        <w:ind w:left="3396" w:hanging="360"/>
      </w:pPr>
    </w:lvl>
    <w:lvl w:ilvl="5" w:tplc="0409001B" w:tentative="1">
      <w:start w:val="1"/>
      <w:numFmt w:val="lowerRoman"/>
      <w:lvlText w:val="%6."/>
      <w:lvlJc w:val="right"/>
      <w:pPr>
        <w:ind w:left="4116" w:hanging="180"/>
      </w:pPr>
    </w:lvl>
    <w:lvl w:ilvl="6" w:tplc="0409000F" w:tentative="1">
      <w:start w:val="1"/>
      <w:numFmt w:val="decimal"/>
      <w:lvlText w:val="%7."/>
      <w:lvlJc w:val="left"/>
      <w:pPr>
        <w:ind w:left="4836" w:hanging="360"/>
      </w:pPr>
    </w:lvl>
    <w:lvl w:ilvl="7" w:tplc="04090019" w:tentative="1">
      <w:start w:val="1"/>
      <w:numFmt w:val="lowerLetter"/>
      <w:lvlText w:val="%8."/>
      <w:lvlJc w:val="left"/>
      <w:pPr>
        <w:ind w:left="5556" w:hanging="360"/>
      </w:pPr>
    </w:lvl>
    <w:lvl w:ilvl="8" w:tplc="0409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4">
    <w:nsid w:val="00000004"/>
    <w:multiLevelType w:val="hybridMultilevel"/>
    <w:tmpl w:val="2042C498"/>
    <w:lvl w:ilvl="0" w:tplc="4164240A">
      <w:start w:val="1"/>
      <w:numFmt w:val="arabicAlpha"/>
      <w:lvlText w:val="%1-"/>
      <w:lvlJc w:val="left"/>
      <w:pPr>
        <w:ind w:left="8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6" w:hanging="360"/>
      </w:pPr>
    </w:lvl>
    <w:lvl w:ilvl="2" w:tplc="0409001B" w:tentative="1">
      <w:start w:val="1"/>
      <w:numFmt w:val="lowerRoman"/>
      <w:lvlText w:val="%3."/>
      <w:lvlJc w:val="right"/>
      <w:pPr>
        <w:ind w:left="2316" w:hanging="180"/>
      </w:pPr>
    </w:lvl>
    <w:lvl w:ilvl="3" w:tplc="0409000F" w:tentative="1">
      <w:start w:val="1"/>
      <w:numFmt w:val="decimal"/>
      <w:lvlText w:val="%4."/>
      <w:lvlJc w:val="left"/>
      <w:pPr>
        <w:ind w:left="3036" w:hanging="360"/>
      </w:pPr>
    </w:lvl>
    <w:lvl w:ilvl="4" w:tplc="04090019" w:tentative="1">
      <w:start w:val="1"/>
      <w:numFmt w:val="lowerLetter"/>
      <w:lvlText w:val="%5."/>
      <w:lvlJc w:val="left"/>
      <w:pPr>
        <w:ind w:left="3756" w:hanging="360"/>
      </w:pPr>
    </w:lvl>
    <w:lvl w:ilvl="5" w:tplc="0409001B" w:tentative="1">
      <w:start w:val="1"/>
      <w:numFmt w:val="lowerRoman"/>
      <w:lvlText w:val="%6."/>
      <w:lvlJc w:val="right"/>
      <w:pPr>
        <w:ind w:left="4476" w:hanging="180"/>
      </w:pPr>
    </w:lvl>
    <w:lvl w:ilvl="6" w:tplc="0409000F" w:tentative="1">
      <w:start w:val="1"/>
      <w:numFmt w:val="decimal"/>
      <w:lvlText w:val="%7."/>
      <w:lvlJc w:val="left"/>
      <w:pPr>
        <w:ind w:left="5196" w:hanging="360"/>
      </w:pPr>
    </w:lvl>
    <w:lvl w:ilvl="7" w:tplc="04090019" w:tentative="1">
      <w:start w:val="1"/>
      <w:numFmt w:val="lowerLetter"/>
      <w:lvlText w:val="%8."/>
      <w:lvlJc w:val="left"/>
      <w:pPr>
        <w:ind w:left="5916" w:hanging="360"/>
      </w:pPr>
    </w:lvl>
    <w:lvl w:ilvl="8" w:tplc="0409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5">
    <w:nsid w:val="00000005"/>
    <w:multiLevelType w:val="hybridMultilevel"/>
    <w:tmpl w:val="24C8994E"/>
    <w:lvl w:ilvl="0" w:tplc="86525A72">
      <w:start w:val="5"/>
      <w:numFmt w:val="arabicAlpha"/>
      <w:lvlText w:val="%1-"/>
      <w:lvlJc w:val="left"/>
      <w:pPr>
        <w:ind w:left="1236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956" w:hanging="360"/>
      </w:pPr>
    </w:lvl>
    <w:lvl w:ilvl="2" w:tplc="0409001B" w:tentative="1">
      <w:start w:val="1"/>
      <w:numFmt w:val="lowerRoman"/>
      <w:lvlText w:val="%3."/>
      <w:lvlJc w:val="right"/>
      <w:pPr>
        <w:ind w:left="2676" w:hanging="180"/>
      </w:pPr>
    </w:lvl>
    <w:lvl w:ilvl="3" w:tplc="0409000F" w:tentative="1">
      <w:start w:val="1"/>
      <w:numFmt w:val="decimal"/>
      <w:lvlText w:val="%4."/>
      <w:lvlJc w:val="left"/>
      <w:pPr>
        <w:ind w:left="3396" w:hanging="360"/>
      </w:pPr>
    </w:lvl>
    <w:lvl w:ilvl="4" w:tplc="04090019" w:tentative="1">
      <w:start w:val="1"/>
      <w:numFmt w:val="lowerLetter"/>
      <w:lvlText w:val="%5."/>
      <w:lvlJc w:val="left"/>
      <w:pPr>
        <w:ind w:left="4116" w:hanging="360"/>
      </w:pPr>
    </w:lvl>
    <w:lvl w:ilvl="5" w:tplc="0409001B" w:tentative="1">
      <w:start w:val="1"/>
      <w:numFmt w:val="lowerRoman"/>
      <w:lvlText w:val="%6."/>
      <w:lvlJc w:val="right"/>
      <w:pPr>
        <w:ind w:left="4836" w:hanging="180"/>
      </w:pPr>
    </w:lvl>
    <w:lvl w:ilvl="6" w:tplc="0409000F" w:tentative="1">
      <w:start w:val="1"/>
      <w:numFmt w:val="decimal"/>
      <w:lvlText w:val="%7."/>
      <w:lvlJc w:val="left"/>
      <w:pPr>
        <w:ind w:left="5556" w:hanging="360"/>
      </w:pPr>
    </w:lvl>
    <w:lvl w:ilvl="7" w:tplc="04090019" w:tentative="1">
      <w:start w:val="1"/>
      <w:numFmt w:val="lowerLetter"/>
      <w:lvlText w:val="%8."/>
      <w:lvlJc w:val="left"/>
      <w:pPr>
        <w:ind w:left="6276" w:hanging="360"/>
      </w:pPr>
    </w:lvl>
    <w:lvl w:ilvl="8" w:tplc="0409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6">
    <w:nsid w:val="00000006"/>
    <w:multiLevelType w:val="hybridMultilevel"/>
    <w:tmpl w:val="47DC29CE"/>
    <w:lvl w:ilvl="0" w:tplc="0876F25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D8B40E84"/>
    <w:lvl w:ilvl="0" w:tplc="EA9C1CE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71EA8222"/>
    <w:lvl w:ilvl="0" w:tplc="677A4CE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65BC3F20"/>
    <w:lvl w:ilvl="0" w:tplc="7172A5C8">
      <w:start w:val="1"/>
      <w:numFmt w:val="arabicAlpha"/>
      <w:lvlText w:val="%1-"/>
      <w:lvlJc w:val="left"/>
      <w:pPr>
        <w:ind w:left="516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236" w:hanging="360"/>
      </w:pPr>
    </w:lvl>
    <w:lvl w:ilvl="2" w:tplc="0409001B" w:tentative="1">
      <w:start w:val="1"/>
      <w:numFmt w:val="lowerRoman"/>
      <w:lvlText w:val="%3."/>
      <w:lvlJc w:val="right"/>
      <w:pPr>
        <w:ind w:left="1956" w:hanging="180"/>
      </w:pPr>
    </w:lvl>
    <w:lvl w:ilvl="3" w:tplc="0409000F" w:tentative="1">
      <w:start w:val="1"/>
      <w:numFmt w:val="decimal"/>
      <w:lvlText w:val="%4."/>
      <w:lvlJc w:val="left"/>
      <w:pPr>
        <w:ind w:left="2676" w:hanging="360"/>
      </w:pPr>
    </w:lvl>
    <w:lvl w:ilvl="4" w:tplc="04090019" w:tentative="1">
      <w:start w:val="1"/>
      <w:numFmt w:val="lowerLetter"/>
      <w:lvlText w:val="%5."/>
      <w:lvlJc w:val="left"/>
      <w:pPr>
        <w:ind w:left="3396" w:hanging="360"/>
      </w:pPr>
    </w:lvl>
    <w:lvl w:ilvl="5" w:tplc="0409001B" w:tentative="1">
      <w:start w:val="1"/>
      <w:numFmt w:val="lowerRoman"/>
      <w:lvlText w:val="%6."/>
      <w:lvlJc w:val="right"/>
      <w:pPr>
        <w:ind w:left="4116" w:hanging="180"/>
      </w:pPr>
    </w:lvl>
    <w:lvl w:ilvl="6" w:tplc="0409000F" w:tentative="1">
      <w:start w:val="1"/>
      <w:numFmt w:val="decimal"/>
      <w:lvlText w:val="%7."/>
      <w:lvlJc w:val="left"/>
      <w:pPr>
        <w:ind w:left="4836" w:hanging="360"/>
      </w:pPr>
    </w:lvl>
    <w:lvl w:ilvl="7" w:tplc="04090019" w:tentative="1">
      <w:start w:val="1"/>
      <w:numFmt w:val="lowerLetter"/>
      <w:lvlText w:val="%8."/>
      <w:lvlJc w:val="left"/>
      <w:pPr>
        <w:ind w:left="5556" w:hanging="360"/>
      </w:pPr>
    </w:lvl>
    <w:lvl w:ilvl="8" w:tplc="0409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10">
    <w:nsid w:val="0000000A"/>
    <w:multiLevelType w:val="hybridMultilevel"/>
    <w:tmpl w:val="48E25B00"/>
    <w:lvl w:ilvl="0" w:tplc="5F86FB16">
      <w:start w:val="1"/>
      <w:numFmt w:val="arabicAlpha"/>
      <w:lvlText w:val="%1."/>
      <w:lvlJc w:val="left"/>
      <w:pPr>
        <w:ind w:left="876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596" w:hanging="360"/>
      </w:pPr>
    </w:lvl>
    <w:lvl w:ilvl="2" w:tplc="0409001B" w:tentative="1">
      <w:start w:val="1"/>
      <w:numFmt w:val="lowerRoman"/>
      <w:lvlText w:val="%3."/>
      <w:lvlJc w:val="right"/>
      <w:pPr>
        <w:ind w:left="2316" w:hanging="180"/>
      </w:pPr>
    </w:lvl>
    <w:lvl w:ilvl="3" w:tplc="0409000F" w:tentative="1">
      <w:start w:val="1"/>
      <w:numFmt w:val="decimal"/>
      <w:lvlText w:val="%4."/>
      <w:lvlJc w:val="left"/>
      <w:pPr>
        <w:ind w:left="3036" w:hanging="360"/>
      </w:pPr>
    </w:lvl>
    <w:lvl w:ilvl="4" w:tplc="04090019" w:tentative="1">
      <w:start w:val="1"/>
      <w:numFmt w:val="lowerLetter"/>
      <w:lvlText w:val="%5."/>
      <w:lvlJc w:val="left"/>
      <w:pPr>
        <w:ind w:left="3756" w:hanging="360"/>
      </w:pPr>
    </w:lvl>
    <w:lvl w:ilvl="5" w:tplc="0409001B" w:tentative="1">
      <w:start w:val="1"/>
      <w:numFmt w:val="lowerRoman"/>
      <w:lvlText w:val="%6."/>
      <w:lvlJc w:val="right"/>
      <w:pPr>
        <w:ind w:left="4476" w:hanging="180"/>
      </w:pPr>
    </w:lvl>
    <w:lvl w:ilvl="6" w:tplc="0409000F" w:tentative="1">
      <w:start w:val="1"/>
      <w:numFmt w:val="decimal"/>
      <w:lvlText w:val="%7."/>
      <w:lvlJc w:val="left"/>
      <w:pPr>
        <w:ind w:left="5196" w:hanging="360"/>
      </w:pPr>
    </w:lvl>
    <w:lvl w:ilvl="7" w:tplc="04090019" w:tentative="1">
      <w:start w:val="1"/>
      <w:numFmt w:val="lowerLetter"/>
      <w:lvlText w:val="%8."/>
      <w:lvlJc w:val="left"/>
      <w:pPr>
        <w:ind w:left="5916" w:hanging="360"/>
      </w:pPr>
    </w:lvl>
    <w:lvl w:ilvl="8" w:tplc="0409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11">
    <w:nsid w:val="0000000B"/>
    <w:multiLevelType w:val="hybridMultilevel"/>
    <w:tmpl w:val="DDB06E22"/>
    <w:lvl w:ilvl="0" w:tplc="4D46F112">
      <w:start w:val="5"/>
      <w:numFmt w:val="arabicAlpha"/>
      <w:lvlText w:val="%1-"/>
      <w:lvlJc w:val="left"/>
      <w:pPr>
        <w:ind w:left="12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6" w:hanging="360"/>
      </w:pPr>
    </w:lvl>
    <w:lvl w:ilvl="2" w:tplc="0409001B" w:tentative="1">
      <w:start w:val="1"/>
      <w:numFmt w:val="lowerRoman"/>
      <w:lvlText w:val="%3."/>
      <w:lvlJc w:val="right"/>
      <w:pPr>
        <w:ind w:left="2676" w:hanging="180"/>
      </w:pPr>
    </w:lvl>
    <w:lvl w:ilvl="3" w:tplc="0409000F" w:tentative="1">
      <w:start w:val="1"/>
      <w:numFmt w:val="decimal"/>
      <w:lvlText w:val="%4."/>
      <w:lvlJc w:val="left"/>
      <w:pPr>
        <w:ind w:left="3396" w:hanging="360"/>
      </w:pPr>
    </w:lvl>
    <w:lvl w:ilvl="4" w:tplc="04090019" w:tentative="1">
      <w:start w:val="1"/>
      <w:numFmt w:val="lowerLetter"/>
      <w:lvlText w:val="%5."/>
      <w:lvlJc w:val="left"/>
      <w:pPr>
        <w:ind w:left="4116" w:hanging="360"/>
      </w:pPr>
    </w:lvl>
    <w:lvl w:ilvl="5" w:tplc="0409001B" w:tentative="1">
      <w:start w:val="1"/>
      <w:numFmt w:val="lowerRoman"/>
      <w:lvlText w:val="%6."/>
      <w:lvlJc w:val="right"/>
      <w:pPr>
        <w:ind w:left="4836" w:hanging="180"/>
      </w:pPr>
    </w:lvl>
    <w:lvl w:ilvl="6" w:tplc="0409000F" w:tentative="1">
      <w:start w:val="1"/>
      <w:numFmt w:val="decimal"/>
      <w:lvlText w:val="%7."/>
      <w:lvlJc w:val="left"/>
      <w:pPr>
        <w:ind w:left="5556" w:hanging="360"/>
      </w:pPr>
    </w:lvl>
    <w:lvl w:ilvl="7" w:tplc="04090019" w:tentative="1">
      <w:start w:val="1"/>
      <w:numFmt w:val="lowerLetter"/>
      <w:lvlText w:val="%8."/>
      <w:lvlJc w:val="left"/>
      <w:pPr>
        <w:ind w:left="6276" w:hanging="360"/>
      </w:pPr>
    </w:lvl>
    <w:lvl w:ilvl="8" w:tplc="0409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12">
    <w:nsid w:val="0000000C"/>
    <w:multiLevelType w:val="hybridMultilevel"/>
    <w:tmpl w:val="DD768406"/>
    <w:lvl w:ilvl="0" w:tplc="DDC6A9E2">
      <w:start w:val="8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73AE5824"/>
    <w:lvl w:ilvl="0" w:tplc="4556696A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21843894"/>
    <w:lvl w:ilvl="0" w:tplc="C848FED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C7547A7A"/>
    <w:lvl w:ilvl="0" w:tplc="297026BE">
      <w:start w:val="8"/>
      <w:numFmt w:val="arabicAlpha"/>
      <w:lvlText w:val="%1."/>
      <w:lvlJc w:val="left"/>
      <w:pPr>
        <w:ind w:left="1236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956" w:hanging="360"/>
      </w:pPr>
    </w:lvl>
    <w:lvl w:ilvl="2" w:tplc="0409001B" w:tentative="1">
      <w:start w:val="1"/>
      <w:numFmt w:val="lowerRoman"/>
      <w:lvlText w:val="%3."/>
      <w:lvlJc w:val="right"/>
      <w:pPr>
        <w:ind w:left="2676" w:hanging="180"/>
      </w:pPr>
    </w:lvl>
    <w:lvl w:ilvl="3" w:tplc="0409000F" w:tentative="1">
      <w:start w:val="1"/>
      <w:numFmt w:val="decimal"/>
      <w:lvlText w:val="%4."/>
      <w:lvlJc w:val="left"/>
      <w:pPr>
        <w:ind w:left="3396" w:hanging="360"/>
      </w:pPr>
    </w:lvl>
    <w:lvl w:ilvl="4" w:tplc="04090019" w:tentative="1">
      <w:start w:val="1"/>
      <w:numFmt w:val="lowerLetter"/>
      <w:lvlText w:val="%5."/>
      <w:lvlJc w:val="left"/>
      <w:pPr>
        <w:ind w:left="4116" w:hanging="360"/>
      </w:pPr>
    </w:lvl>
    <w:lvl w:ilvl="5" w:tplc="0409001B" w:tentative="1">
      <w:start w:val="1"/>
      <w:numFmt w:val="lowerRoman"/>
      <w:lvlText w:val="%6."/>
      <w:lvlJc w:val="right"/>
      <w:pPr>
        <w:ind w:left="4836" w:hanging="180"/>
      </w:pPr>
    </w:lvl>
    <w:lvl w:ilvl="6" w:tplc="0409000F" w:tentative="1">
      <w:start w:val="1"/>
      <w:numFmt w:val="decimal"/>
      <w:lvlText w:val="%7."/>
      <w:lvlJc w:val="left"/>
      <w:pPr>
        <w:ind w:left="5556" w:hanging="360"/>
      </w:pPr>
    </w:lvl>
    <w:lvl w:ilvl="7" w:tplc="04090019" w:tentative="1">
      <w:start w:val="1"/>
      <w:numFmt w:val="lowerLetter"/>
      <w:lvlText w:val="%8."/>
      <w:lvlJc w:val="left"/>
      <w:pPr>
        <w:ind w:left="6276" w:hanging="360"/>
      </w:pPr>
    </w:lvl>
    <w:lvl w:ilvl="8" w:tplc="0409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16">
    <w:nsid w:val="00000010"/>
    <w:multiLevelType w:val="hybridMultilevel"/>
    <w:tmpl w:val="36D638DE"/>
    <w:lvl w:ilvl="0" w:tplc="32FA2656">
      <w:start w:val="5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00000011"/>
    <w:multiLevelType w:val="hybridMultilevel"/>
    <w:tmpl w:val="D95AFAC2"/>
    <w:lvl w:ilvl="0" w:tplc="E416DF8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C846A31E"/>
    <w:lvl w:ilvl="0" w:tplc="C2F0FDAE">
      <w:start w:val="5"/>
      <w:numFmt w:val="arabicAlpha"/>
      <w:lvlText w:val="%1-"/>
      <w:lvlJc w:val="left"/>
      <w:pPr>
        <w:ind w:left="1236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956" w:hanging="360"/>
      </w:pPr>
    </w:lvl>
    <w:lvl w:ilvl="2" w:tplc="0409001B" w:tentative="1">
      <w:start w:val="1"/>
      <w:numFmt w:val="lowerRoman"/>
      <w:lvlText w:val="%3."/>
      <w:lvlJc w:val="right"/>
      <w:pPr>
        <w:ind w:left="2676" w:hanging="180"/>
      </w:pPr>
    </w:lvl>
    <w:lvl w:ilvl="3" w:tplc="0409000F" w:tentative="1">
      <w:start w:val="1"/>
      <w:numFmt w:val="decimal"/>
      <w:lvlText w:val="%4."/>
      <w:lvlJc w:val="left"/>
      <w:pPr>
        <w:ind w:left="3396" w:hanging="360"/>
      </w:pPr>
    </w:lvl>
    <w:lvl w:ilvl="4" w:tplc="04090019" w:tentative="1">
      <w:start w:val="1"/>
      <w:numFmt w:val="lowerLetter"/>
      <w:lvlText w:val="%5."/>
      <w:lvlJc w:val="left"/>
      <w:pPr>
        <w:ind w:left="4116" w:hanging="360"/>
      </w:pPr>
    </w:lvl>
    <w:lvl w:ilvl="5" w:tplc="0409001B" w:tentative="1">
      <w:start w:val="1"/>
      <w:numFmt w:val="lowerRoman"/>
      <w:lvlText w:val="%6."/>
      <w:lvlJc w:val="right"/>
      <w:pPr>
        <w:ind w:left="4836" w:hanging="180"/>
      </w:pPr>
    </w:lvl>
    <w:lvl w:ilvl="6" w:tplc="0409000F" w:tentative="1">
      <w:start w:val="1"/>
      <w:numFmt w:val="decimal"/>
      <w:lvlText w:val="%7."/>
      <w:lvlJc w:val="left"/>
      <w:pPr>
        <w:ind w:left="5556" w:hanging="360"/>
      </w:pPr>
    </w:lvl>
    <w:lvl w:ilvl="7" w:tplc="04090019" w:tentative="1">
      <w:start w:val="1"/>
      <w:numFmt w:val="lowerLetter"/>
      <w:lvlText w:val="%8."/>
      <w:lvlJc w:val="left"/>
      <w:pPr>
        <w:ind w:left="6276" w:hanging="360"/>
      </w:pPr>
    </w:lvl>
    <w:lvl w:ilvl="8" w:tplc="0409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19">
    <w:nsid w:val="00000013"/>
    <w:multiLevelType w:val="hybridMultilevel"/>
    <w:tmpl w:val="1BB6693A"/>
    <w:lvl w:ilvl="0" w:tplc="E6C80A1C">
      <w:start w:val="1"/>
      <w:numFmt w:val="decimal"/>
      <w:lvlText w:val="%1-"/>
      <w:lvlJc w:val="left"/>
      <w:pPr>
        <w:ind w:left="516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236" w:hanging="360"/>
      </w:pPr>
    </w:lvl>
    <w:lvl w:ilvl="2" w:tplc="0409001B" w:tentative="1">
      <w:start w:val="1"/>
      <w:numFmt w:val="lowerRoman"/>
      <w:lvlText w:val="%3."/>
      <w:lvlJc w:val="right"/>
      <w:pPr>
        <w:ind w:left="1956" w:hanging="180"/>
      </w:pPr>
    </w:lvl>
    <w:lvl w:ilvl="3" w:tplc="0409000F" w:tentative="1">
      <w:start w:val="1"/>
      <w:numFmt w:val="decimal"/>
      <w:lvlText w:val="%4."/>
      <w:lvlJc w:val="left"/>
      <w:pPr>
        <w:ind w:left="2676" w:hanging="360"/>
      </w:pPr>
    </w:lvl>
    <w:lvl w:ilvl="4" w:tplc="04090019" w:tentative="1">
      <w:start w:val="1"/>
      <w:numFmt w:val="lowerLetter"/>
      <w:lvlText w:val="%5."/>
      <w:lvlJc w:val="left"/>
      <w:pPr>
        <w:ind w:left="3396" w:hanging="360"/>
      </w:pPr>
    </w:lvl>
    <w:lvl w:ilvl="5" w:tplc="0409001B" w:tentative="1">
      <w:start w:val="1"/>
      <w:numFmt w:val="lowerRoman"/>
      <w:lvlText w:val="%6."/>
      <w:lvlJc w:val="right"/>
      <w:pPr>
        <w:ind w:left="4116" w:hanging="180"/>
      </w:pPr>
    </w:lvl>
    <w:lvl w:ilvl="6" w:tplc="0409000F" w:tentative="1">
      <w:start w:val="1"/>
      <w:numFmt w:val="decimal"/>
      <w:lvlText w:val="%7."/>
      <w:lvlJc w:val="left"/>
      <w:pPr>
        <w:ind w:left="4836" w:hanging="360"/>
      </w:pPr>
    </w:lvl>
    <w:lvl w:ilvl="7" w:tplc="04090019" w:tentative="1">
      <w:start w:val="1"/>
      <w:numFmt w:val="lowerLetter"/>
      <w:lvlText w:val="%8."/>
      <w:lvlJc w:val="left"/>
      <w:pPr>
        <w:ind w:left="5556" w:hanging="360"/>
      </w:pPr>
    </w:lvl>
    <w:lvl w:ilvl="8" w:tplc="0409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20">
    <w:nsid w:val="00000014"/>
    <w:multiLevelType w:val="hybridMultilevel"/>
    <w:tmpl w:val="9BEEA336"/>
    <w:lvl w:ilvl="0" w:tplc="FF9ED76A">
      <w:start w:val="1"/>
      <w:numFmt w:val="arabicAlpha"/>
      <w:lvlText w:val="%1-"/>
      <w:lvlJc w:val="left"/>
      <w:pPr>
        <w:ind w:left="8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6" w:hanging="360"/>
      </w:pPr>
    </w:lvl>
    <w:lvl w:ilvl="2" w:tplc="0409001B" w:tentative="1">
      <w:start w:val="1"/>
      <w:numFmt w:val="lowerRoman"/>
      <w:lvlText w:val="%3."/>
      <w:lvlJc w:val="right"/>
      <w:pPr>
        <w:ind w:left="2316" w:hanging="180"/>
      </w:pPr>
    </w:lvl>
    <w:lvl w:ilvl="3" w:tplc="0409000F" w:tentative="1">
      <w:start w:val="1"/>
      <w:numFmt w:val="decimal"/>
      <w:lvlText w:val="%4."/>
      <w:lvlJc w:val="left"/>
      <w:pPr>
        <w:ind w:left="3036" w:hanging="360"/>
      </w:pPr>
    </w:lvl>
    <w:lvl w:ilvl="4" w:tplc="04090019" w:tentative="1">
      <w:start w:val="1"/>
      <w:numFmt w:val="lowerLetter"/>
      <w:lvlText w:val="%5."/>
      <w:lvlJc w:val="left"/>
      <w:pPr>
        <w:ind w:left="3756" w:hanging="360"/>
      </w:pPr>
    </w:lvl>
    <w:lvl w:ilvl="5" w:tplc="0409001B" w:tentative="1">
      <w:start w:val="1"/>
      <w:numFmt w:val="lowerRoman"/>
      <w:lvlText w:val="%6."/>
      <w:lvlJc w:val="right"/>
      <w:pPr>
        <w:ind w:left="4476" w:hanging="180"/>
      </w:pPr>
    </w:lvl>
    <w:lvl w:ilvl="6" w:tplc="0409000F" w:tentative="1">
      <w:start w:val="1"/>
      <w:numFmt w:val="decimal"/>
      <w:lvlText w:val="%7."/>
      <w:lvlJc w:val="left"/>
      <w:pPr>
        <w:ind w:left="5196" w:hanging="360"/>
      </w:pPr>
    </w:lvl>
    <w:lvl w:ilvl="7" w:tplc="04090019" w:tentative="1">
      <w:start w:val="1"/>
      <w:numFmt w:val="lowerLetter"/>
      <w:lvlText w:val="%8."/>
      <w:lvlJc w:val="left"/>
      <w:pPr>
        <w:ind w:left="5916" w:hanging="360"/>
      </w:pPr>
    </w:lvl>
    <w:lvl w:ilvl="8" w:tplc="0409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21">
    <w:nsid w:val="00000015"/>
    <w:multiLevelType w:val="hybridMultilevel"/>
    <w:tmpl w:val="4E883234"/>
    <w:lvl w:ilvl="0" w:tplc="A3EE930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21446E10"/>
    <w:lvl w:ilvl="0" w:tplc="6E38DF6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26865390"/>
    <w:lvl w:ilvl="0" w:tplc="5A40A226">
      <w:start w:val="1"/>
      <w:numFmt w:val="arabicAlpha"/>
      <w:lvlText w:val="%1-"/>
      <w:lvlJc w:val="left"/>
      <w:pPr>
        <w:ind w:left="876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596" w:hanging="360"/>
      </w:pPr>
    </w:lvl>
    <w:lvl w:ilvl="2" w:tplc="0409001B" w:tentative="1">
      <w:start w:val="1"/>
      <w:numFmt w:val="lowerRoman"/>
      <w:lvlText w:val="%3."/>
      <w:lvlJc w:val="right"/>
      <w:pPr>
        <w:ind w:left="2316" w:hanging="180"/>
      </w:pPr>
    </w:lvl>
    <w:lvl w:ilvl="3" w:tplc="0409000F" w:tentative="1">
      <w:start w:val="1"/>
      <w:numFmt w:val="decimal"/>
      <w:lvlText w:val="%4."/>
      <w:lvlJc w:val="left"/>
      <w:pPr>
        <w:ind w:left="3036" w:hanging="360"/>
      </w:pPr>
    </w:lvl>
    <w:lvl w:ilvl="4" w:tplc="04090019" w:tentative="1">
      <w:start w:val="1"/>
      <w:numFmt w:val="lowerLetter"/>
      <w:lvlText w:val="%5."/>
      <w:lvlJc w:val="left"/>
      <w:pPr>
        <w:ind w:left="3756" w:hanging="360"/>
      </w:pPr>
    </w:lvl>
    <w:lvl w:ilvl="5" w:tplc="0409001B" w:tentative="1">
      <w:start w:val="1"/>
      <w:numFmt w:val="lowerRoman"/>
      <w:lvlText w:val="%6."/>
      <w:lvlJc w:val="right"/>
      <w:pPr>
        <w:ind w:left="4476" w:hanging="180"/>
      </w:pPr>
    </w:lvl>
    <w:lvl w:ilvl="6" w:tplc="0409000F" w:tentative="1">
      <w:start w:val="1"/>
      <w:numFmt w:val="decimal"/>
      <w:lvlText w:val="%7."/>
      <w:lvlJc w:val="left"/>
      <w:pPr>
        <w:ind w:left="5196" w:hanging="360"/>
      </w:pPr>
    </w:lvl>
    <w:lvl w:ilvl="7" w:tplc="04090019" w:tentative="1">
      <w:start w:val="1"/>
      <w:numFmt w:val="lowerLetter"/>
      <w:lvlText w:val="%8."/>
      <w:lvlJc w:val="left"/>
      <w:pPr>
        <w:ind w:left="5916" w:hanging="360"/>
      </w:pPr>
    </w:lvl>
    <w:lvl w:ilvl="8" w:tplc="0409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24">
    <w:nsid w:val="00000018"/>
    <w:multiLevelType w:val="hybridMultilevel"/>
    <w:tmpl w:val="4906D0C2"/>
    <w:lvl w:ilvl="0" w:tplc="EFDA0A1C">
      <w:start w:val="5"/>
      <w:numFmt w:val="arabicAlpha"/>
      <w:lvlText w:val="%1."/>
      <w:lvlJc w:val="left"/>
      <w:pPr>
        <w:ind w:left="1236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956" w:hanging="360"/>
      </w:pPr>
    </w:lvl>
    <w:lvl w:ilvl="2" w:tplc="0409001B" w:tentative="1">
      <w:start w:val="1"/>
      <w:numFmt w:val="lowerRoman"/>
      <w:lvlText w:val="%3."/>
      <w:lvlJc w:val="right"/>
      <w:pPr>
        <w:ind w:left="2676" w:hanging="180"/>
      </w:pPr>
    </w:lvl>
    <w:lvl w:ilvl="3" w:tplc="0409000F" w:tentative="1">
      <w:start w:val="1"/>
      <w:numFmt w:val="decimal"/>
      <w:lvlText w:val="%4."/>
      <w:lvlJc w:val="left"/>
      <w:pPr>
        <w:ind w:left="3396" w:hanging="360"/>
      </w:pPr>
    </w:lvl>
    <w:lvl w:ilvl="4" w:tplc="04090019" w:tentative="1">
      <w:start w:val="1"/>
      <w:numFmt w:val="lowerLetter"/>
      <w:lvlText w:val="%5."/>
      <w:lvlJc w:val="left"/>
      <w:pPr>
        <w:ind w:left="4116" w:hanging="360"/>
      </w:pPr>
    </w:lvl>
    <w:lvl w:ilvl="5" w:tplc="0409001B" w:tentative="1">
      <w:start w:val="1"/>
      <w:numFmt w:val="lowerRoman"/>
      <w:lvlText w:val="%6."/>
      <w:lvlJc w:val="right"/>
      <w:pPr>
        <w:ind w:left="4836" w:hanging="180"/>
      </w:pPr>
    </w:lvl>
    <w:lvl w:ilvl="6" w:tplc="0409000F" w:tentative="1">
      <w:start w:val="1"/>
      <w:numFmt w:val="decimal"/>
      <w:lvlText w:val="%7."/>
      <w:lvlJc w:val="left"/>
      <w:pPr>
        <w:ind w:left="5556" w:hanging="360"/>
      </w:pPr>
    </w:lvl>
    <w:lvl w:ilvl="7" w:tplc="04090019" w:tentative="1">
      <w:start w:val="1"/>
      <w:numFmt w:val="lowerLetter"/>
      <w:lvlText w:val="%8."/>
      <w:lvlJc w:val="left"/>
      <w:pPr>
        <w:ind w:left="6276" w:hanging="360"/>
      </w:pPr>
    </w:lvl>
    <w:lvl w:ilvl="8" w:tplc="0409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25">
    <w:nsid w:val="00000019"/>
    <w:multiLevelType w:val="hybridMultilevel"/>
    <w:tmpl w:val="149AADB4"/>
    <w:lvl w:ilvl="0" w:tplc="52920362">
      <w:start w:val="1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2D045FEE"/>
    <w:lvl w:ilvl="0" w:tplc="05CCA786">
      <w:start w:val="1"/>
      <w:numFmt w:val="arabicAlpha"/>
      <w:lvlText w:val="%1-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0000001B"/>
    <w:multiLevelType w:val="hybridMultilevel"/>
    <w:tmpl w:val="6D32A4BA"/>
    <w:lvl w:ilvl="0" w:tplc="F662D7E0">
      <w:start w:val="1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82C40386"/>
    <w:lvl w:ilvl="0" w:tplc="8AF20B36">
      <w:start w:val="1"/>
      <w:numFmt w:val="arabicAlpha"/>
      <w:lvlText w:val="%1-"/>
      <w:lvlJc w:val="left"/>
      <w:pPr>
        <w:ind w:left="876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596" w:hanging="360"/>
      </w:pPr>
    </w:lvl>
    <w:lvl w:ilvl="2" w:tplc="0409001B" w:tentative="1">
      <w:start w:val="1"/>
      <w:numFmt w:val="lowerRoman"/>
      <w:lvlText w:val="%3."/>
      <w:lvlJc w:val="right"/>
      <w:pPr>
        <w:ind w:left="2316" w:hanging="180"/>
      </w:pPr>
    </w:lvl>
    <w:lvl w:ilvl="3" w:tplc="0409000F" w:tentative="1">
      <w:start w:val="1"/>
      <w:numFmt w:val="decimal"/>
      <w:lvlText w:val="%4."/>
      <w:lvlJc w:val="left"/>
      <w:pPr>
        <w:ind w:left="3036" w:hanging="360"/>
      </w:pPr>
    </w:lvl>
    <w:lvl w:ilvl="4" w:tplc="04090019" w:tentative="1">
      <w:start w:val="1"/>
      <w:numFmt w:val="lowerLetter"/>
      <w:lvlText w:val="%5."/>
      <w:lvlJc w:val="left"/>
      <w:pPr>
        <w:ind w:left="3756" w:hanging="360"/>
      </w:pPr>
    </w:lvl>
    <w:lvl w:ilvl="5" w:tplc="0409001B" w:tentative="1">
      <w:start w:val="1"/>
      <w:numFmt w:val="lowerRoman"/>
      <w:lvlText w:val="%6."/>
      <w:lvlJc w:val="right"/>
      <w:pPr>
        <w:ind w:left="4476" w:hanging="180"/>
      </w:pPr>
    </w:lvl>
    <w:lvl w:ilvl="6" w:tplc="0409000F" w:tentative="1">
      <w:start w:val="1"/>
      <w:numFmt w:val="decimal"/>
      <w:lvlText w:val="%7."/>
      <w:lvlJc w:val="left"/>
      <w:pPr>
        <w:ind w:left="5196" w:hanging="360"/>
      </w:pPr>
    </w:lvl>
    <w:lvl w:ilvl="7" w:tplc="04090019" w:tentative="1">
      <w:start w:val="1"/>
      <w:numFmt w:val="lowerLetter"/>
      <w:lvlText w:val="%8."/>
      <w:lvlJc w:val="left"/>
      <w:pPr>
        <w:ind w:left="5916" w:hanging="360"/>
      </w:pPr>
    </w:lvl>
    <w:lvl w:ilvl="8" w:tplc="0409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29">
    <w:nsid w:val="0000001D"/>
    <w:multiLevelType w:val="hybridMultilevel"/>
    <w:tmpl w:val="619644E8"/>
    <w:lvl w:ilvl="0" w:tplc="A67EB8EA">
      <w:start w:val="8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E"/>
    <w:multiLevelType w:val="hybridMultilevel"/>
    <w:tmpl w:val="2D3823A8"/>
    <w:lvl w:ilvl="0" w:tplc="DB18DF1E">
      <w:start w:val="5"/>
      <w:numFmt w:val="arabicAlpha"/>
      <w:lvlText w:val="%1."/>
      <w:lvlJc w:val="left"/>
      <w:pPr>
        <w:ind w:left="1236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956" w:hanging="360"/>
      </w:pPr>
    </w:lvl>
    <w:lvl w:ilvl="2" w:tplc="0409001B" w:tentative="1">
      <w:start w:val="1"/>
      <w:numFmt w:val="lowerRoman"/>
      <w:lvlText w:val="%3."/>
      <w:lvlJc w:val="right"/>
      <w:pPr>
        <w:ind w:left="2676" w:hanging="180"/>
      </w:pPr>
    </w:lvl>
    <w:lvl w:ilvl="3" w:tplc="0409000F" w:tentative="1">
      <w:start w:val="1"/>
      <w:numFmt w:val="decimal"/>
      <w:lvlText w:val="%4."/>
      <w:lvlJc w:val="left"/>
      <w:pPr>
        <w:ind w:left="3396" w:hanging="360"/>
      </w:pPr>
    </w:lvl>
    <w:lvl w:ilvl="4" w:tplc="04090019" w:tentative="1">
      <w:start w:val="1"/>
      <w:numFmt w:val="lowerLetter"/>
      <w:lvlText w:val="%5."/>
      <w:lvlJc w:val="left"/>
      <w:pPr>
        <w:ind w:left="4116" w:hanging="360"/>
      </w:pPr>
    </w:lvl>
    <w:lvl w:ilvl="5" w:tplc="0409001B" w:tentative="1">
      <w:start w:val="1"/>
      <w:numFmt w:val="lowerRoman"/>
      <w:lvlText w:val="%6."/>
      <w:lvlJc w:val="right"/>
      <w:pPr>
        <w:ind w:left="4836" w:hanging="180"/>
      </w:pPr>
    </w:lvl>
    <w:lvl w:ilvl="6" w:tplc="0409000F" w:tentative="1">
      <w:start w:val="1"/>
      <w:numFmt w:val="decimal"/>
      <w:lvlText w:val="%7."/>
      <w:lvlJc w:val="left"/>
      <w:pPr>
        <w:ind w:left="5556" w:hanging="360"/>
      </w:pPr>
    </w:lvl>
    <w:lvl w:ilvl="7" w:tplc="04090019" w:tentative="1">
      <w:start w:val="1"/>
      <w:numFmt w:val="lowerLetter"/>
      <w:lvlText w:val="%8."/>
      <w:lvlJc w:val="left"/>
      <w:pPr>
        <w:ind w:left="6276" w:hanging="360"/>
      </w:pPr>
    </w:lvl>
    <w:lvl w:ilvl="8" w:tplc="0409001B" w:tentative="1">
      <w:start w:val="1"/>
      <w:numFmt w:val="lowerRoman"/>
      <w:lvlText w:val="%9."/>
      <w:lvlJc w:val="right"/>
      <w:pPr>
        <w:ind w:left="6996" w:hanging="180"/>
      </w:pPr>
    </w:lvl>
  </w:abstractNum>
  <w:num w:numId="1">
    <w:abstractNumId w:val="19"/>
  </w:num>
  <w:num w:numId="2">
    <w:abstractNumId w:val="10"/>
  </w:num>
  <w:num w:numId="3">
    <w:abstractNumId w:val="24"/>
  </w:num>
  <w:num w:numId="4">
    <w:abstractNumId w:val="15"/>
  </w:num>
  <w:num w:numId="5">
    <w:abstractNumId w:val="30"/>
  </w:num>
  <w:num w:numId="6">
    <w:abstractNumId w:val="22"/>
  </w:num>
  <w:num w:numId="7">
    <w:abstractNumId w:val="26"/>
  </w:num>
  <w:num w:numId="8">
    <w:abstractNumId w:val="23"/>
  </w:num>
  <w:num w:numId="9">
    <w:abstractNumId w:val="5"/>
  </w:num>
  <w:num w:numId="10">
    <w:abstractNumId w:val="1"/>
  </w:num>
  <w:num w:numId="11">
    <w:abstractNumId w:val="27"/>
  </w:num>
  <w:num w:numId="12">
    <w:abstractNumId w:val="25"/>
  </w:num>
  <w:num w:numId="13">
    <w:abstractNumId w:val="29"/>
  </w:num>
  <w:num w:numId="14">
    <w:abstractNumId w:val="2"/>
  </w:num>
  <w:num w:numId="15">
    <w:abstractNumId w:val="18"/>
  </w:num>
  <w:num w:numId="16">
    <w:abstractNumId w:val="9"/>
  </w:num>
  <w:num w:numId="17">
    <w:abstractNumId w:val="28"/>
  </w:num>
  <w:num w:numId="18">
    <w:abstractNumId w:val="20"/>
  </w:num>
  <w:num w:numId="19">
    <w:abstractNumId w:val="3"/>
  </w:num>
  <w:num w:numId="20">
    <w:abstractNumId w:val="6"/>
  </w:num>
  <w:num w:numId="21">
    <w:abstractNumId w:val="7"/>
  </w:num>
  <w:num w:numId="22">
    <w:abstractNumId w:val="16"/>
  </w:num>
  <w:num w:numId="23">
    <w:abstractNumId w:val="8"/>
  </w:num>
  <w:num w:numId="24">
    <w:abstractNumId w:val="21"/>
  </w:num>
  <w:num w:numId="25">
    <w:abstractNumId w:val="14"/>
  </w:num>
  <w:num w:numId="26">
    <w:abstractNumId w:val="17"/>
  </w:num>
  <w:num w:numId="27">
    <w:abstractNumId w:val="4"/>
  </w:num>
  <w:num w:numId="28">
    <w:abstractNumId w:val="11"/>
  </w:num>
  <w:num w:numId="29">
    <w:abstractNumId w:val="0"/>
  </w:num>
  <w:num w:numId="30">
    <w:abstractNumId w:val="13"/>
  </w:num>
  <w:num w:numId="31">
    <w:abstractNumId w:val="1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رأس الصفحة Ch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تذييل الصفحة Char"/>
    <w:basedOn w:val="style65"/>
    <w:next w:val="style4098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Words>763</Words>
  <Pages>2</Pages>
  <Characters>3475</Characters>
  <Application>WPS Office</Application>
  <DocSecurity>0</DocSecurity>
  <Paragraphs>64</Paragraphs>
  <ScaleCrop>false</ScaleCrop>
  <Company>فراس الصعيو</Company>
  <LinksUpToDate>false</LinksUpToDate>
  <CharactersWithSpaces>4961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٢٠٢٤-٠٩-٣٠T١٥:١٩:٠٠Z</dcterms:created>
  <dc:creator>Lenovo</dc:creator>
  <lastModifiedBy>TECNO CK9n</lastModifiedBy>
  <dcterms:modified xsi:type="dcterms:W3CDTF">٢٠٢٤-١٠-٠٣T١٥:٢٥:١٧Z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b33a72302ba248298f9d138205a5fed2</vt:lpwstr>
  </property>
</Properties>
</file>