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color w:val="0070c0"/>
          <w:sz w:val="22"/>
          <w:szCs w:val="22"/>
          <w:rtl/>
        </w:rPr>
      </w:pPr>
      <w:r>
        <w:rPr>
          <w:rFonts w:hint="cs"/>
          <w:b/>
          <w:bCs/>
          <w:color w:val="c00000"/>
          <w:sz w:val="22"/>
          <w:szCs w:val="22"/>
          <w:rtl/>
        </w:rPr>
        <w:t>خطة النشاط اللجنة الدينية</w:t>
      </w:r>
      <w:r>
        <w:rPr>
          <w:rFonts w:hint="cs"/>
          <w:b/>
          <w:bCs/>
          <w:color w:val="c00000"/>
          <w:sz w:val="22"/>
          <w:szCs w:val="22"/>
          <w:rtl/>
        </w:rPr>
        <w:t xml:space="preserve"> </w:t>
      </w:r>
      <w:r>
        <w:rPr>
          <w:rFonts w:hint="cs"/>
          <w:b/>
          <w:bCs/>
          <w:color w:val="c00000"/>
          <w:sz w:val="22"/>
          <w:szCs w:val="22"/>
          <w:rtl/>
        </w:rPr>
        <w:t xml:space="preserve">لعام       /      </w:t>
      </w:r>
      <w:r>
        <w:rPr>
          <w:rFonts w:hint="cs"/>
          <w:b/>
          <w:bCs/>
          <w:color w:val="0070c0"/>
          <w:sz w:val="22"/>
          <w:szCs w:val="22"/>
          <w:rtl/>
        </w:rPr>
        <w:t xml:space="preserve">           </w:t>
      </w:r>
      <w:r>
        <w:rPr>
          <w:rFonts w:hint="cs"/>
          <w:b/>
          <w:bCs/>
          <w:color w:val="c00000"/>
          <w:sz w:val="22"/>
          <w:szCs w:val="22"/>
          <w:rtl/>
        </w:rPr>
        <w:t>مدرسة :-</w:t>
      </w:r>
    </w:p>
    <w:tbl>
      <w:tblPr>
        <w:bidiVisual/>
        <w:tblW w:w="25376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969"/>
        <w:gridCol w:w="4253"/>
        <w:gridCol w:w="992"/>
        <w:gridCol w:w="1134"/>
        <w:gridCol w:w="1134"/>
        <w:gridCol w:w="1418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>
        <w:trPr/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اسم المناسبة والنشاط</w:t>
            </w:r>
          </w:p>
        </w:tc>
        <w:tc>
          <w:tcPr>
            <w:tcW w:w="3969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الأهداف</w:t>
            </w:r>
          </w:p>
        </w:tc>
        <w:tc>
          <w:tcPr>
            <w:tcW w:w="4253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الوسائل والأساليب والإجراءات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المكان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الوقت المخصص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الزمن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  <w:lang w:bidi="ar-JO"/>
              </w:rPr>
              <w:t>الجهة الداعمة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ملاحظات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</w:tr>
      <w:tr>
        <w:tblPrEx/>
        <w:trPr>
          <w:trHeight w:val="60" w:hRule="atLeast"/>
        </w:trPr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الحج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الهجرة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عاشوراء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لوحة جدارية </w:t>
            </w:r>
          </w:p>
        </w:tc>
        <w:tc>
          <w:tcPr>
            <w:tcW w:w="3969" w:type="dxa"/>
            <w:tcBorders/>
          </w:tcPr>
          <w:p>
            <w:pPr>
              <w:pStyle w:val="style0"/>
              <w:rPr>
                <w:b/>
                <w:bCs/>
                <w:color w:val="0070c0"/>
                <w:sz w:val="22"/>
                <w:szCs w:val="22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720"/>
              </w:tabs>
              <w:ind w:hanging="686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إبراز مناسبة  الحج من خلال الإذاعة المدرسية</w:t>
            </w:r>
          </w:p>
          <w:p>
            <w:pPr>
              <w:pStyle w:val="style0"/>
              <w:numPr>
                <w:ilvl w:val="0"/>
                <w:numId w:val="1"/>
              </w:numPr>
              <w:tabs>
                <w:tab w:val="clear" w:pos="720"/>
              </w:tabs>
              <w:ind w:left="601" w:hanging="545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إعداد مسابقة كتابية دينية لمناسبة الحج </w:t>
            </w:r>
          </w:p>
          <w:p>
            <w:pPr>
              <w:pStyle w:val="style0"/>
              <w:ind w:left="56"/>
              <w:jc w:val="both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3- عمل مجسمات لتوضيح إحكام الحج 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4- عمل مجسم  خاروف العيد 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5- تعريف الطالبات بمناسك الحج  من خلال 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6- تعظيم الكعبة المشرفة و أوامر الله تعالى  من خلال منسك الحج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ind w:left="34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7- إبراز مناسبة الهجرة النبوية من خلال الإذاعة المدرسية</w:t>
            </w:r>
          </w:p>
          <w:p>
            <w:pPr>
              <w:pStyle w:val="style0"/>
              <w:ind w:left="34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8- إعداد مسابقة كتابية دينية لمناسبة الهجرة النبوية</w:t>
            </w:r>
          </w:p>
          <w:p>
            <w:pPr>
              <w:pStyle w:val="style0"/>
              <w:ind w:left="34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9- عمل مجسمات لوحات جدارية لتوضيح خط سير الهجرة</w:t>
            </w:r>
          </w:p>
          <w:p>
            <w:pPr>
              <w:pStyle w:val="style0"/>
              <w:ind w:left="34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10- عمل مجسم من رأس العبد يمثل غار ثور</w:t>
            </w:r>
          </w:p>
          <w:p>
            <w:pPr>
              <w:pStyle w:val="style0"/>
              <w:ind w:left="34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11- تعميق محبة النبي صلى الله عليه وسلم ومعرفة التاريخ الإسلامي في نفس الطلبة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12-إعداد مجلة حائط جدارية عن عاشوراء </w:t>
            </w:r>
          </w:p>
          <w:p>
            <w:pPr>
              <w:pStyle w:val="style0"/>
              <w:ind w:left="34" w:hanging="34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13- عمل فقرات إذاعية عن عاشوراء وفضله </w:t>
            </w:r>
          </w:p>
          <w:p>
            <w:pPr>
              <w:pStyle w:val="style0"/>
              <w:ind w:left="34" w:hanging="34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 14- حث الطالبات على صيام يوم عاشوراء</w:t>
            </w:r>
          </w:p>
          <w:p>
            <w:pPr>
              <w:pStyle w:val="style0"/>
              <w:ind w:left="34" w:hanging="34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15- إعداد مجلة حائط جدارية  تضم مواضيع متفرقة عن الحج الهجرة عاشوراء  والمولد النبوي</w:t>
            </w:r>
          </w:p>
        </w:tc>
        <w:tc>
          <w:tcPr>
            <w:tcW w:w="4253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1- كلمات مواضيع إشعار أناشيد أشعار مسرحية  تحي مناسبة الهجرة  من خلال الإذاعة المدرسية 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2- مسابقة ورقية لمناسبة الحج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3- مجسمات توضح أحكام الحج الكعبة والصفا والمروة ورمي الجمار والأضحية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4- طواف تمثيلي لبعض الطالبات لمحاكاة مناسك الحج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5- توزيع مجسم خاروف العيد مصنوع من </w:t>
            </w: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البوشار</w:t>
            </w: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 مبكت مرسوم عليه خروف 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6-توزيع حلوى وسكا ك</w:t>
            </w:r>
            <w:r>
              <w:rPr>
                <w:rFonts w:hint="eastAsia"/>
                <w:b/>
                <w:bCs/>
                <w:color w:val="0070c0"/>
                <w:sz w:val="22"/>
                <w:szCs w:val="22"/>
                <w:rtl/>
              </w:rPr>
              <w:t>ر</w:t>
            </w: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  قهوة ساده مجسم خاروف العيد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7- كلمات مواضيع أناشيد أشعار تحي مناسبة الهجرة  من خلال الإذاعة المدرسية 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8- مسابقة ورقية لمناسبة الحج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9- مجسمات لتوضيح خط سير الهجرة النبوية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10- لوحات جداريه على برنامج فليكس تبين خط سير رحلة الهجرة النبوية وأحداث الهجرة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11- مجسم من رأس العبد يمثل غار ثور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12- توزيع حلوى وسكا ك</w:t>
            </w:r>
            <w:r>
              <w:rPr>
                <w:rFonts w:hint="eastAsia"/>
                <w:b/>
                <w:bCs/>
                <w:color w:val="0070c0"/>
                <w:sz w:val="22"/>
                <w:szCs w:val="22"/>
                <w:rtl/>
              </w:rPr>
              <w:t>ر</w:t>
            </w: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  قهوة ساده مجسم غار ثور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13-- مجلة حائط عن عاشوراء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14- فقرات إذاعية عن فضل عاشوراء وفضل صيامه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15- مجلة حائط جدارية  تضم مواضيع متفرقة وصور  عن الحج  والهجرة  وعاشوراء  والمولد النبوي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ind w:left="1069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ساحة المدرسة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الغرف الصفية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ساحة المدرسة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الغرف الصفية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ساحة المدرسة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لوحة حائط جدارية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لوحة حائط جدارية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طوابق المدرسة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  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وقت الإذاعة المدرسية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حصة صفية 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وقت الإذاعة المدرسية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حصة صفية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وقت الإذاعة المدرسية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حصة صفية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وقت المناسبات الدينية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شهر 9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ايلول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شهر 10 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تشرين أول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شهر 10 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تشرين أول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شهر 11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تشرين ثاني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أولياء الطلبات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الطالبات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معلمات اللجنة الدينية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الإدارة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المرشدة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أولياء الطلبات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الطالبات               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الإدارة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معلمات اللجنة الدينية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المرشدة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الطالبات               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الإدارة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معلمات اللجنة الدينية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المرشدة</w:t>
            </w: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الطالبات               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الإدارة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معلمات اللجنة الدينية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المرشدة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تم النشاط بنجاح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وتم نشر الاحتفال على موقع عمورية الأساسية الثانية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noProof/>
                <w:color w:val="0070c0"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0" distR="0" simplePos="false" relativeHeight="3" behindDoc="false" locked="false" layoutInCell="true" allowOverlap="true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28575</wp:posOffset>
                      </wp:positionV>
                      <wp:extent cx="9636760" cy="47625"/>
                      <wp:effectExtent l="0" t="0" r="2540" b="9525"/>
                      <wp:wrapNone/>
                      <wp:docPr id="1026" name=" 4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 flipV="1">
                                <a:off x="0" y="0"/>
                                <a:ext cx="9636760" cy="47625"/>
                              </a:xfrm>
                              <a:prstGeom prst="straightConnector1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>
                      <v:path arrowok="t" fillok="f" o:connecttype="none"/>
                      <o:lock v:ext="edit" shapetype="t"/>
                    </v:shapetype>
                    <v:shape id="1026" type="#_x0000_t32" filled="f" style="position:absolute;margin-left:-7.5pt;margin-top:2.25pt;width:758.8pt;height:3.75pt;z-index:3;mso-position-horizontal-relative:text;mso-position-vertical-relative:text;mso-width-percent:0;mso-height-percent:0;mso-width-relative:page;mso-height-relative:page;mso-wrap-distance-left:0.0pt;mso-wrap-distance-right:0.0pt;visibility:visible;flip:x y;">
                      <v:fill/>
                    </v:shape>
                  </w:pict>
                </mc:Fallback>
              </mc:AlternateConten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تم النشاط بنجاح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وتم نشر الاحتفال على موقع عمورية الأساسية الثانية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noProof/>
                <w:color w:val="0070c0"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85725</wp:posOffset>
                      </wp:positionV>
                      <wp:extent cx="9636760" cy="0"/>
                      <wp:effectExtent l="0" t="0" r="0" b="0"/>
                      <wp:wrapNone/>
                      <wp:docPr id="1027" name=" 4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9636760" cy="0"/>
                              </a:xfrm>
                              <a:prstGeom prst="straightConnector1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27" type="#_x0000_t32" filled="f" style="position:absolute;margin-left:-7.5pt;margin-top:6.75pt;width:758.8pt;height:0.0pt;z-index:2;mso-position-horizontal-relative:text;mso-position-vertical-relative:text;mso-width-percent:0;mso-height-percent:0;mso-width-relative:page;mso-height-relative:page;mso-wrap-distance-left:0.0pt;mso-wrap-distance-right:0.0pt;visibility:visible;flip:x;">
                      <v:fill/>
                    </v:shape>
                  </w:pict>
                </mc:Fallback>
              </mc:AlternateConten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قيد التنفيذ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false" relativeHeight="4" behindDoc="false" locked="false" layoutInCell="true" allowOverlap="true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60960</wp:posOffset>
                      </wp:positionV>
                      <wp:extent cx="9636760" cy="0"/>
                      <wp:effectExtent l="0" t="0" r="0" b="0"/>
                      <wp:wrapNone/>
                      <wp:docPr id="1028" name=" 46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9636760" cy="0"/>
                              </a:xfrm>
                              <a:prstGeom prst="straightConnector1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28" type="#_x0000_t32" filled="f" style="position:absolute;margin-left:-7.5pt;margin-top:4.8pt;width:758.8pt;height:0.0pt;z-index:4;mso-position-horizontal-relative:text;mso-position-vertical-relative:text;mso-width-percent:0;mso-height-percent:0;mso-width-relative:page;mso-height-relative:page;mso-wrap-distance-left:0.0pt;mso-wrap-distance-right:0.0pt;visibility:visible;flip:x;">
                      <v:fill/>
                    </v:shape>
                  </w:pict>
                </mc:Fallback>
              </mc:AlternateConten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قيد التنفيذ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</w:tr>
    </w:tbl>
    <w:p>
      <w:pPr>
        <w:pStyle w:val="style0"/>
        <w:jc w:val="center"/>
        <w:rPr>
          <w:b/>
          <w:bCs/>
          <w:color w:val="0070c0"/>
          <w:sz w:val="22"/>
          <w:szCs w:val="22"/>
          <w:rtl/>
        </w:rPr>
      </w:pPr>
      <w:r>
        <w:rPr>
          <w:rFonts w:hint="cs"/>
          <w:b/>
          <w:bCs/>
          <w:color w:val="c00000"/>
          <w:sz w:val="22"/>
          <w:szCs w:val="22"/>
          <w:rtl/>
        </w:rPr>
        <w:t>تابع خطة النشاط اللجنة الدينية لعام                مدرسة</w:t>
      </w:r>
      <w:r>
        <w:rPr>
          <w:rFonts w:hint="cs"/>
          <w:b/>
          <w:bCs/>
          <w:color w:val="c00000"/>
          <w:sz w:val="22"/>
          <w:szCs w:val="22"/>
          <w:rtl/>
        </w:rPr>
        <w:t xml:space="preserve">:-  </w:t>
      </w:r>
      <w:r>
        <w:rPr>
          <w:rFonts w:hint="cs"/>
          <w:b/>
          <w:bCs/>
          <w:color w:val="0070c0"/>
          <w:sz w:val="22"/>
          <w:szCs w:val="22"/>
          <w:rtl/>
        </w:rPr>
        <w:t>...........................................</w:t>
      </w:r>
    </w:p>
    <w:tbl>
      <w:tblPr>
        <w:bidiVisual/>
        <w:tblW w:w="15168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685"/>
        <w:gridCol w:w="4111"/>
        <w:gridCol w:w="992"/>
        <w:gridCol w:w="1276"/>
        <w:gridCol w:w="1134"/>
        <w:gridCol w:w="1134"/>
        <w:gridCol w:w="1560"/>
      </w:tblGrid>
      <w:tr>
        <w:trPr/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اسم المناسبة والنشاط</w:t>
            </w:r>
          </w:p>
        </w:tc>
        <w:tc>
          <w:tcPr>
            <w:tcW w:w="3685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الأهداف</w:t>
            </w:r>
          </w:p>
        </w:tc>
        <w:tc>
          <w:tcPr>
            <w:tcW w:w="411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الوسائل والأساليب والإجراءات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المكان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الوقت المخصص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الزمن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الجهة الداعمة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ملاحظات</w:t>
            </w:r>
          </w:p>
        </w:tc>
      </w:tr>
      <w:tr>
        <w:tblPrEx/>
        <w:trPr>
          <w:cantSplit/>
          <w:trHeight w:val="4133" w:hRule="atLeast"/>
        </w:trPr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المولد النبوي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الشريف</w:t>
            </w:r>
          </w:p>
        </w:tc>
        <w:tc>
          <w:tcPr>
            <w:tcW w:w="3685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16- إبراز مناسبة  المولد النبوي من خلال الإذاعة المدرسية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17</w:t>
            </w: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- - إعداد مجلة حائط جدارية  تضم صو</w:t>
            </w: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ر مواضيع </w:t>
            </w: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تبين سيرة وحياة النبي صلى الله عليه وسلم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18 - معرفة سيرة النبي صلى الله عليه وسلم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19- تعميق محبة النبي صلى الله عليه وسلم في نفوس الطالبات 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20- </w:t>
            </w: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الإقتداء</w:t>
            </w: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 بأخلاق النبي صلى الله عليه وسلم والعمل بسنته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 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4111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16- كلمات فقرات مواضيع أناشيد أشعار تحي مناسبة المولد  النبوي الشريف من خلال الإذاعة المدرسية وحث الطالبات على معرفة تبين سيرة وحياة النبي صلى الله عليه وسلم</w:t>
            </w: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والإقتداء</w:t>
            </w: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 xml:space="preserve"> بأخلاقه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17- مجلة حائط جدارية  تضم صور مواضيع تبين سيرة وحياة النبي صلى الله عليه وسلم</w:t>
            </w:r>
          </w:p>
        </w:tc>
        <w:tc>
          <w:tcPr>
            <w:tcW w:w="992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ساحة المدرسة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لوحة حائط جدارية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وقت الإذاعة المدرسية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حصة صفية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شهر 12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أولياء الطلبات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الطالبات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معلمات اللجنة الدينية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الإدارة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المرشدة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قيد التنفيذ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sz w:val="22"/>
                <w:szCs w:val="22"/>
                <w:rtl/>
              </w:rPr>
            </w:pPr>
          </w:p>
        </w:tc>
      </w:tr>
    </w:tbl>
    <w:p>
      <w:pPr>
        <w:pStyle w:val="style0"/>
        <w:jc w:val="center"/>
        <w:rPr>
          <w:b/>
          <w:bCs/>
          <w:color w:val="0070c0"/>
          <w:sz w:val="22"/>
          <w:szCs w:val="22"/>
          <w:rtl/>
        </w:rPr>
      </w:pPr>
      <w:r>
        <w:rPr>
          <w:rFonts w:hint="cs"/>
          <w:b/>
          <w:bCs/>
          <w:color w:val="0070c0"/>
          <w:sz w:val="22"/>
          <w:szCs w:val="22"/>
          <w:rtl/>
        </w:rPr>
        <w:t xml:space="preserve">  </w:t>
      </w:r>
    </w:p>
    <w:p>
      <w:pPr>
        <w:pStyle w:val="style0"/>
        <w:jc w:val="center"/>
        <w:rPr>
          <w:b/>
          <w:bCs/>
          <w:color w:val="c00000"/>
          <w:sz w:val="28"/>
          <w:szCs w:val="28"/>
          <w:rtl/>
        </w:rPr>
      </w:pPr>
      <w:r>
        <w:rPr>
          <w:rFonts w:hint="cs"/>
          <w:b/>
          <w:bCs/>
          <w:color w:val="c00000"/>
          <w:sz w:val="28"/>
          <w:szCs w:val="28"/>
          <w:rtl/>
        </w:rPr>
        <w:t>إ</w:t>
      </w:r>
      <w:r>
        <w:rPr>
          <w:rFonts w:hint="cs"/>
          <w:b/>
          <w:bCs/>
          <w:color w:val="c00000"/>
          <w:sz w:val="28"/>
          <w:szCs w:val="28"/>
          <w:rtl/>
        </w:rPr>
        <w:t xml:space="preserve">عداد : </w:t>
      </w:r>
    </w:p>
    <w:p>
      <w:pPr>
        <w:pStyle w:val="style0"/>
        <w:jc w:val="center"/>
        <w:rPr>
          <w:b/>
          <w:bCs/>
          <w:color w:val="0070c0"/>
          <w:sz w:val="22"/>
          <w:szCs w:val="22"/>
          <w:rtl/>
        </w:rPr>
      </w:pPr>
    </w:p>
    <w:p>
      <w:pPr>
        <w:pStyle w:val="style0"/>
        <w:jc w:val="center"/>
        <w:rPr>
          <w:b/>
          <w:bCs/>
          <w:color w:val="0070c0"/>
          <w:sz w:val="22"/>
          <w:szCs w:val="22"/>
          <w:rtl/>
        </w:rPr>
      </w:pPr>
    </w:p>
    <w:p>
      <w:pPr>
        <w:pStyle w:val="style0"/>
        <w:jc w:val="center"/>
        <w:rPr>
          <w:b/>
          <w:bCs/>
          <w:color w:val="0070c0"/>
          <w:sz w:val="22"/>
          <w:szCs w:val="22"/>
          <w:rtl/>
        </w:rPr>
      </w:pPr>
    </w:p>
    <w:p>
      <w:pPr>
        <w:pStyle w:val="style0"/>
        <w:jc w:val="center"/>
        <w:rPr>
          <w:b/>
          <w:bCs/>
          <w:color w:val="0070c0"/>
          <w:sz w:val="22"/>
          <w:szCs w:val="22"/>
          <w:rtl/>
        </w:rPr>
      </w:pPr>
    </w:p>
    <w:p>
      <w:pPr>
        <w:pStyle w:val="style0"/>
        <w:jc w:val="center"/>
        <w:rPr>
          <w:b/>
          <w:bCs/>
          <w:color w:val="0070c0"/>
          <w:sz w:val="22"/>
          <w:szCs w:val="22"/>
          <w:rtl/>
        </w:rPr>
      </w:pPr>
    </w:p>
    <w:p>
      <w:pPr>
        <w:pStyle w:val="style0"/>
        <w:jc w:val="center"/>
        <w:rPr>
          <w:b/>
          <w:bCs/>
          <w:color w:val="0070c0"/>
          <w:sz w:val="22"/>
          <w:szCs w:val="22"/>
          <w:rtl/>
        </w:rPr>
      </w:pPr>
    </w:p>
    <w:p>
      <w:pPr>
        <w:pStyle w:val="style0"/>
        <w:jc w:val="center"/>
        <w:rPr>
          <w:b/>
          <w:bCs/>
          <w:color w:val="0070c0"/>
          <w:sz w:val="22"/>
          <w:szCs w:val="22"/>
          <w:rtl/>
        </w:rPr>
      </w:pPr>
    </w:p>
    <w:p>
      <w:pPr>
        <w:pStyle w:val="style0"/>
        <w:jc w:val="center"/>
        <w:rPr>
          <w:b/>
          <w:bCs/>
          <w:color w:val="0070c0"/>
          <w:sz w:val="22"/>
          <w:szCs w:val="22"/>
          <w:rtl/>
        </w:rPr>
      </w:pPr>
    </w:p>
    <w:p>
      <w:pPr>
        <w:pStyle w:val="style0"/>
        <w:jc w:val="center"/>
        <w:rPr>
          <w:b/>
          <w:bCs/>
          <w:color w:val="0070c0"/>
          <w:sz w:val="22"/>
          <w:szCs w:val="22"/>
          <w:rtl/>
        </w:rPr>
      </w:pPr>
    </w:p>
    <w:p>
      <w:pPr>
        <w:pStyle w:val="style0"/>
        <w:jc w:val="center"/>
        <w:rPr>
          <w:b/>
          <w:bCs/>
          <w:color w:val="c00000"/>
          <w:sz w:val="28"/>
          <w:szCs w:val="28"/>
          <w:rtl/>
          <w:lang w:bidi="ar-JO"/>
        </w:rPr>
      </w:pPr>
      <w:r>
        <w:rPr>
          <w:rFonts w:hint="cs"/>
          <w:b/>
          <w:bCs/>
          <w:color w:val="c00000"/>
          <w:sz w:val="28"/>
          <w:szCs w:val="28"/>
          <w:rtl/>
          <w:lang w:bidi="ar-JO"/>
        </w:rPr>
        <w:t xml:space="preserve">خطة النشاط اللجنة الدينية لعام      مدرسة </w:t>
      </w:r>
      <w:r>
        <w:rPr>
          <w:rFonts w:hint="cs"/>
          <w:b/>
          <w:bCs/>
          <w:color w:val="c00000"/>
          <w:sz w:val="28"/>
          <w:szCs w:val="28"/>
          <w:rtl/>
          <w:lang w:bidi="ar-JO"/>
        </w:rPr>
        <w:t xml:space="preserve">:- </w:t>
      </w:r>
    </w:p>
    <w:tbl>
      <w:tblPr>
        <w:bidiVisual/>
        <w:tblW w:w="13930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816"/>
        <w:gridCol w:w="1842"/>
        <w:gridCol w:w="1902"/>
        <w:gridCol w:w="3240"/>
      </w:tblGrid>
      <w:tr>
        <w:trPr/>
        <w:tc>
          <w:tcPr>
            <w:tcW w:w="3130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الأهداف</w:t>
            </w:r>
          </w:p>
        </w:tc>
        <w:tc>
          <w:tcPr>
            <w:tcW w:w="3816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الوسائل والأساليب والإجراءات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المكان</w:t>
            </w:r>
          </w:p>
        </w:tc>
        <w:tc>
          <w:tcPr>
            <w:tcW w:w="1902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rtl/>
                <w:lang w:bidi="ar-JO"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الزمن</w:t>
            </w:r>
          </w:p>
        </w:tc>
        <w:tc>
          <w:tcPr>
            <w:tcW w:w="3240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ملاحظات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</w:p>
        </w:tc>
      </w:tr>
      <w:tr>
        <w:tblPrEx/>
        <w:trPr>
          <w:cantSplit/>
          <w:trHeight w:val="7081" w:hRule="atLeast"/>
        </w:trPr>
        <w:tc>
          <w:tcPr>
            <w:tcW w:w="3130" w:type="dxa"/>
            <w:tcBorders/>
          </w:tcPr>
          <w:p>
            <w:pPr>
              <w:pStyle w:val="style0"/>
              <w:rPr>
                <w:b/>
                <w:bCs/>
                <w:color w:val="0070c0"/>
              </w:rPr>
            </w:pPr>
          </w:p>
          <w:p>
            <w:pPr>
              <w:pStyle w:val="style0"/>
              <w:numPr>
                <w:ilvl w:val="0"/>
                <w:numId w:val="12"/>
              </w:numPr>
              <w:ind w:left="360"/>
              <w:jc w:val="center"/>
              <w:rPr>
                <w:b/>
                <w:bCs/>
                <w:color w:val="0070c0"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 xml:space="preserve">إبراز المناسبات الدينية  مثل : الحج , الهجرة  , عاشوراء , والمولد النبوي والإسراء والمعراج من خلال الإذاعة </w:t>
            </w:r>
          </w:p>
          <w:p>
            <w:pPr>
              <w:pStyle w:val="style0"/>
              <w:ind w:left="360"/>
              <w:jc w:val="right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ind w:left="360"/>
              <w:jc w:val="center"/>
              <w:rPr>
                <w:b/>
                <w:bCs/>
                <w:color w:val="0070c0"/>
              </w:rPr>
            </w:pPr>
          </w:p>
          <w:p>
            <w:pPr>
              <w:pStyle w:val="style0"/>
              <w:numPr>
                <w:ilvl w:val="0"/>
                <w:numId w:val="12"/>
              </w:numPr>
              <w:ind w:left="360"/>
              <w:jc w:val="center"/>
              <w:rPr>
                <w:b/>
                <w:bCs/>
                <w:color w:val="0070c0"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 xml:space="preserve">إعداد مسابقة كتابية دينية لمناسبة الحج والهجرة </w:t>
            </w:r>
          </w:p>
          <w:p>
            <w:pPr>
              <w:pStyle w:val="style0"/>
              <w:ind w:left="360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ind w:left="360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numPr>
                <w:ilvl w:val="0"/>
                <w:numId w:val="12"/>
              </w:numPr>
              <w:ind w:left="360"/>
              <w:jc w:val="center"/>
              <w:rPr>
                <w:b/>
                <w:bCs/>
                <w:color w:val="0070c0"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إعداد مسابقة  لحفظ القرآن على مستويات مختلفة</w:t>
            </w:r>
          </w:p>
          <w:p>
            <w:pPr>
              <w:pStyle w:val="style0"/>
              <w:ind w:left="360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numPr>
                <w:ilvl w:val="0"/>
                <w:numId w:val="12"/>
              </w:numPr>
              <w:ind w:left="360"/>
              <w:jc w:val="center"/>
              <w:rPr>
                <w:b/>
                <w:bCs/>
                <w:color w:val="0070c0"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 xml:space="preserve">إعداد مجلة حائط لضم مواضيع متفرقة عن الحج الهجرة والمناسبات </w:t>
            </w:r>
          </w:p>
          <w:p>
            <w:pPr>
              <w:pStyle w:val="style0"/>
              <w:ind w:left="360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numPr>
                <w:ilvl w:val="0"/>
                <w:numId w:val="12"/>
              </w:numPr>
              <w:ind w:left="360"/>
              <w:jc w:val="center"/>
              <w:rPr>
                <w:b/>
                <w:bCs/>
                <w:color w:val="0070c0"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عمل مجسمات مثل الكعبة و غار ثور والمسجد الأقصى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rtl/>
              </w:rPr>
            </w:pPr>
          </w:p>
        </w:tc>
        <w:tc>
          <w:tcPr>
            <w:tcW w:w="3816" w:type="dxa"/>
            <w:tcBorders/>
          </w:tcPr>
          <w:p>
            <w:pPr>
              <w:pStyle w:val="style0"/>
              <w:ind w:left="306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ind w:left="306" w:firstLine="0"/>
              <w:jc w:val="center"/>
              <w:rPr>
                <w:b/>
                <w:bCs/>
                <w:color w:val="0070c0"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 xml:space="preserve">كلمات مواضيع إشعار أناشيد مسرحيات  تحي المناسبات الدينية من خلال الإذاعة المدرسية </w:t>
            </w:r>
          </w:p>
          <w:p>
            <w:pPr>
              <w:pStyle w:val="style0"/>
              <w:ind w:left="306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ind w:left="306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ind w:left="306" w:firstLine="0"/>
              <w:jc w:val="center"/>
              <w:rPr>
                <w:b/>
                <w:bCs/>
                <w:color w:val="0070c0"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عمل مسابقة ورقية</w:t>
            </w:r>
            <w:r>
              <w:rPr>
                <w:rFonts w:hint="cs"/>
                <w:b/>
                <w:bCs/>
                <w:color w:val="0070c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rtl/>
              </w:rPr>
              <w:t>دينية وثقافية وبيعها يذهب ريعها  لصندوق الفقير بالتعاون مع معلمات لجنة الهلال</w:t>
            </w:r>
          </w:p>
          <w:p>
            <w:pPr>
              <w:pStyle w:val="style0"/>
              <w:ind w:left="306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ind w:left="306" w:firstLine="0"/>
              <w:jc w:val="center"/>
              <w:rPr>
                <w:b/>
                <w:bCs/>
                <w:color w:val="0070c0"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عمل مسابقة حفظ القرآن تحديد سور معينة للطالبات والمعلمات لحفظها في وقت محدد ثم التسميع لها</w:t>
            </w:r>
          </w:p>
          <w:p>
            <w:pPr>
              <w:pStyle w:val="style0"/>
              <w:ind w:left="306"/>
              <w:jc w:val="center"/>
              <w:rPr>
                <w:b/>
                <w:bCs/>
                <w:color w:val="0070c0"/>
                <w:rtl/>
                <w:lang w:bidi="ar-JO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ind w:left="306" w:firstLine="0"/>
              <w:jc w:val="center"/>
              <w:rPr>
                <w:b/>
                <w:bCs/>
                <w:color w:val="0070c0"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  <w:lang w:bidi="ar-JO"/>
              </w:rPr>
              <w:t>صور عن مواضيع مختلفة عن الحج و الهجرة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 المولد النبوي  من خلال </w:t>
            </w:r>
          </w:p>
          <w:p>
            <w:pPr>
              <w:pStyle w:val="style0"/>
              <w:ind w:left="306"/>
              <w:jc w:val="center"/>
              <w:rPr>
                <w:b/>
                <w:bCs/>
                <w:color w:val="0070c0"/>
                <w:rtl/>
                <w:lang w:bidi="ar-JO"/>
              </w:rPr>
            </w:pPr>
            <w:r>
              <w:rPr>
                <w:rFonts w:hint="cs"/>
                <w:b/>
                <w:bCs/>
                <w:color w:val="0070c0"/>
                <w:rtl/>
                <w:lang w:bidi="ar-JO"/>
              </w:rPr>
              <w:t>لوحة حائط جدارية</w:t>
            </w:r>
          </w:p>
          <w:p>
            <w:pPr>
              <w:pStyle w:val="style0"/>
              <w:ind w:left="306"/>
              <w:jc w:val="center"/>
              <w:rPr>
                <w:b/>
                <w:bCs/>
                <w:color w:val="0070c0"/>
                <w:rtl/>
                <w:lang w:bidi="ar-JO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ind w:left="306" w:firstLine="0"/>
              <w:jc w:val="center"/>
              <w:rPr>
                <w:b/>
                <w:bCs/>
                <w:color w:val="0070c0"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مجسمات للكعبة والصفا والمروة وجبل عرفة غار ثور خط سير رحلة الهجرة النبوية المسجد الأقصى</w:t>
            </w:r>
          </w:p>
          <w:p>
            <w:pPr>
              <w:pStyle w:val="style0"/>
              <w:ind w:left="306"/>
              <w:rPr>
                <w:b/>
                <w:bCs/>
                <w:color w:val="0070c0"/>
                <w:rtl/>
                <w:lang w:bidi="ar-JO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ساحة المدرسة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 xml:space="preserve">الصفوف الدراسية </w:t>
            </w:r>
          </w:p>
          <w:p>
            <w:pPr>
              <w:pStyle w:val="style0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 xml:space="preserve">لوحة الحائط </w:t>
            </w:r>
          </w:p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</w:p>
        </w:tc>
        <w:tc>
          <w:tcPr>
            <w:tcW w:w="1902" w:type="dxa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ind w:left="113" w:right="113"/>
              <w:jc w:val="center"/>
              <w:rPr>
                <w:b/>
                <w:bCs/>
                <w:color w:val="0070c0"/>
                <w:rtl/>
              </w:rPr>
            </w:pPr>
          </w:p>
          <w:p>
            <w:pPr>
              <w:pStyle w:val="style0"/>
              <w:ind w:left="113" w:right="113"/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من شهر 9 إلى شهر 5 على مدار العام</w:t>
            </w:r>
          </w:p>
          <w:p>
            <w:pPr>
              <w:pStyle w:val="style0"/>
              <w:ind w:left="113" w:right="113"/>
              <w:jc w:val="center"/>
              <w:rPr>
                <w:b/>
                <w:bCs/>
                <w:color w:val="0070c0"/>
                <w:rtl/>
              </w:rPr>
            </w:pPr>
          </w:p>
        </w:tc>
        <w:tc>
          <w:tcPr>
            <w:tcW w:w="3240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70c0"/>
                <w:rtl/>
              </w:rPr>
            </w:pPr>
          </w:p>
        </w:tc>
      </w:tr>
    </w:tbl>
    <w:p>
      <w:pPr>
        <w:pStyle w:val="style0"/>
        <w:jc w:val="center"/>
        <w:rPr>
          <w:b/>
          <w:bCs/>
          <w:sz w:val="22"/>
          <w:szCs w:val="22"/>
          <w:rtl/>
        </w:rPr>
      </w:pPr>
    </w:p>
    <w:sectPr>
      <w:pgSz w:w="16838" w:h="11906" w:orient="landscape"/>
      <w:pgMar w:top="1008" w:right="1440" w:bottom="1152" w:left="1440" w:header="720" w:footer="720" w:gutter="0"/>
      <w:pgBorders w:zOrder="front" w:display="allPages"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A5648B0"/>
    <w:lvl w:ilvl="0" w:tplc="1CE02972">
      <w:start w:val="1"/>
      <w:numFmt w:val="decimal"/>
      <w:lvlText w:val="%1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16EF024"/>
    <w:lvl w:ilvl="0" w:tplc="8E107E2C">
      <w:start w:val="18"/>
      <w:numFmt w:val="bullet"/>
      <w:lvlText w:val="-"/>
      <w:lvlJc w:val="left"/>
      <w:pPr>
        <w:ind w:left="394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DF01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90F6D548"/>
    <w:lvl w:ilvl="0">
      <w:start w:val="1"/>
      <w:numFmt w:val="decimal"/>
      <w:lvlText w:val="%1"/>
      <w:lvlJc w:val="left"/>
      <w:pPr>
        <w:tabs>
          <w:tab w:val="left" w:leader="none" w:pos="720"/>
        </w:tabs>
        <w:ind w:left="720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firstLine="14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hint="default"/>
      </w:rPr>
    </w:lvl>
  </w:abstractNum>
  <w:abstractNum w:abstractNumId="4">
    <w:nsid w:val="00000004"/>
    <w:multiLevelType w:val="multilevel"/>
    <w:tmpl w:val="90F6D548"/>
    <w:lvl w:ilvl="0">
      <w:start w:val="1"/>
      <w:numFmt w:val="decimal"/>
      <w:lvlText w:val="%1"/>
      <w:lvlJc w:val="left"/>
      <w:pPr>
        <w:tabs>
          <w:tab w:val="left" w:leader="none" w:pos="720"/>
        </w:tabs>
        <w:ind w:left="720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firstLine="14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hint="default"/>
      </w:rPr>
    </w:lvl>
  </w:abstractNum>
  <w:abstractNum w:abstractNumId="5">
    <w:nsid w:val="00000005"/>
    <w:multiLevelType w:val="hybridMultilevel"/>
    <w:tmpl w:val="C8E46358"/>
    <w:lvl w:ilvl="0" w:tplc="9A52CB5A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6">
    <w:nsid w:val="00000006"/>
    <w:multiLevelType w:val="hybridMultilevel"/>
    <w:tmpl w:val="4F9C8E58"/>
    <w:lvl w:ilvl="0" w:tplc="B8288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72CA4970"/>
    <w:lvl w:ilvl="0" w:tplc="302A0202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E8EC4DC6"/>
    <w:lvl w:ilvl="0" w:tplc="297494DE">
      <w:start w:val="1"/>
      <w:numFmt w:val="decimal"/>
      <w:lvlText w:val="%1-"/>
      <w:lvlJc w:val="left"/>
      <w:pPr>
        <w:ind w:left="1069" w:hanging="360"/>
      </w:pPr>
      <w:rPr>
        <w:rFonts w:ascii="Times New Roman" w:cs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0000009"/>
    <w:multiLevelType w:val="hybridMultilevel"/>
    <w:tmpl w:val="DD72F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multilevel"/>
    <w:tmpl w:val="3A5648B0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C8E46358"/>
    <w:lvl w:ilvl="0" w:tplc="9A52CB5A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bidi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pPr>
      <w:tabs>
        <w:tab w:val="center" w:leader="none" w:pos="4153"/>
        <w:tab w:val="right" w:leader="none" w:pos="8306"/>
      </w:tabs>
    </w:pPr>
    <w:rPr/>
  </w:style>
  <w:style w:type="character" w:customStyle="1" w:styleId="style4097">
    <w:name w:val="رأس الصفحة Char"/>
    <w:next w:val="style4097"/>
    <w:link w:val="style31"/>
    <w:rPr>
      <w:sz w:val="24"/>
      <w:szCs w:val="24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153"/>
        <w:tab w:val="right" w:leader="none" w:pos="8306"/>
      </w:tabs>
    </w:pPr>
    <w:rPr/>
  </w:style>
  <w:style w:type="character" w:customStyle="1" w:styleId="style4098">
    <w:name w:val="تذييل الصفحة Char"/>
    <w:next w:val="style4098"/>
    <w:link w:val="style32"/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702</Words>
  <Pages>1</Pages>
  <Characters>3463</Characters>
  <Application>WPS Office</Application>
  <DocSecurity>0</DocSecurity>
  <Paragraphs>399</Paragraphs>
  <ScaleCrop>false</ScaleCrop>
  <LinksUpToDate>false</LinksUpToDate>
  <CharactersWithSpaces>4167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٢٠٢٢-٠٩-٢٥T٠٩:٠٩:٠٠Z</dcterms:created>
  <dc:creator>welcome</dc:creator>
  <lastModifiedBy>SM-S928B</lastModifiedBy>
  <dcterms:modified xsi:type="dcterms:W3CDTF">٢٠٢٥-٠٩-١٢T٠٦:٣٤:٠٢Z</dcterms:modified>
  <revision>2</revision>
  <dc:title>خطة النشاط اللجنة الدينية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c9b6666e83e943078a0dfe53201cf662</vt:lpwstr>
  </property>
</Properties>
</file>