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lang w:bidi="ar-JO"/>
        </w:rPr>
      </w:pPr>
      <w:r>
        <w:rPr>
          <w:b/>
          <w:bCs/>
          <w:rtl/>
          <w:lang w:bidi="ar-JO"/>
        </w:rPr>
        <w:t>بسم الله الرحمن الرحيم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مديرية التربية والتعليم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مدرسة</w:t>
      </w:r>
      <w:r>
        <w:rPr>
          <w:b/>
          <w:bCs/>
          <w:rtl/>
          <w:lang w:val="en-US" w:bidi="ar-JO"/>
        </w:rPr>
        <w:t xml:space="preserve">..... </w:t>
      </w:r>
    </w:p>
    <w:p>
      <w:pPr>
        <w:pStyle w:val="style0"/>
        <w:jc w:val="center"/>
        <w:rPr>
          <w:rFonts w:cs="Calibri" w:eastAsia="Arial Unicode MS"/>
          <w:b/>
          <w:bCs/>
          <w:sz w:val="32"/>
          <w:szCs w:val="32"/>
          <w:rtl/>
          <w:lang w:bidi="ar-JO"/>
        </w:rPr>
      </w:pPr>
      <w:r>
        <w:rPr>
          <w:rFonts w:cs="Calibri" w:eastAsia="Arial Unicode MS" w:hint="cs"/>
          <w:b/>
          <w:bCs/>
          <w:sz w:val="32"/>
          <w:szCs w:val="32"/>
          <w:rtl/>
          <w:lang w:bidi="ar-JO"/>
        </w:rPr>
        <w:t xml:space="preserve">خطة </w:t>
      </w:r>
      <w:r>
        <w:rPr>
          <w:rFonts w:cs="Calibri" w:eastAsia="Arial Unicode MS" w:hint="cs"/>
          <w:b/>
          <w:bCs/>
          <w:sz w:val="32"/>
          <w:szCs w:val="32"/>
          <w:rtl/>
          <w:lang w:bidi="ar-JO"/>
        </w:rPr>
        <w:t>العمل بالمقصف المدرسي</w:t>
      </w:r>
      <w:r>
        <w:rPr>
          <w:rFonts w:cs="Calibri" w:eastAsia="Arial Unicode MS"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style154"/>
        <w:bidiVisual/>
        <w:tblW w:w="0" w:type="auto"/>
        <w:tblInd w:w="695" w:type="dxa"/>
        <w:tblLook w:val="04A0" w:firstRow="1" w:lastRow="0" w:firstColumn="1" w:lastColumn="0" w:noHBand="0" w:noVBand="1"/>
      </w:tblPr>
      <w:tblGrid>
        <w:gridCol w:w="840"/>
        <w:gridCol w:w="3115"/>
        <w:gridCol w:w="6237"/>
      </w:tblGrid>
      <w:tr>
        <w:trPr/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اللجنة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الإجراءات</w:t>
            </w:r>
          </w:p>
        </w:tc>
      </w:tr>
      <w:tr>
        <w:tblPrEx/>
        <w:trPr/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توزيع المواد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متابعة عملية تجهيز اوراق المقصف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المشتريات والمبيعات حسب الشروط الصحية والبرتوكول الصحي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>
        <w:tblPrEx/>
        <w:trPr/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 w:val="false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تقوم المعلمات بتجهيز سلات البيع لكل غرفة صفية وعد البضاعة مع الالتزام بلبس القفازات والكمامات </w:t>
            </w:r>
          </w:p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تقوم الطالبات بالبيع داخل الغرف الصفية ضمن شروط السلامة العامة اخر ربع ساعة بالحصة الثالثة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الطالبات </w:t>
            </w:r>
          </w:p>
        </w:tc>
      </w:tr>
      <w:tr>
        <w:tblPrEx/>
        <w:trPr/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 w:val="false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>
            <w:pPr>
              <w:pStyle w:val="style0"/>
              <w:ind w:left="113" w:right="113"/>
              <w:jc w:val="center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متابعة الطالبات</w:t>
            </w:r>
            <w:r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تقسيم مهام اللجنة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توزيع المعلمات بالاجنحة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ومتابعة تحقيق شروط السلامة العامة </w:t>
            </w:r>
          </w:p>
        </w:tc>
      </w:tr>
      <w:tr>
        <w:tblPrEx/>
        <w:trPr>
          <w:cantSplit/>
          <w:trHeight w:val="1134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 w:val="false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البيع لجناح رياض الاطفال </w:t>
            </w:r>
            <w:bookmarkStart w:id="0" w:name="_GoBack"/>
            <w:bookmarkEnd w:id="0"/>
          </w:p>
        </w:tc>
      </w:tr>
    </w:tbl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مديرة المدرسة   </w:t>
      </w:r>
    </w:p>
    <w:p>
      <w:pPr>
        <w:pStyle w:val="style0"/>
        <w:jc w:val="center"/>
        <w:rPr>
          <w:b/>
          <w:bCs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center"/>
        <w:rPr>
          <w:b/>
          <w:bCs/>
          <w:sz w:val="52"/>
          <w:szCs w:val="52"/>
          <w:rtl/>
          <w:lang w:bidi="ar-JO"/>
        </w:rPr>
      </w:pPr>
    </w:p>
    <w:p>
      <w:pPr>
        <w:pStyle w:val="style0"/>
        <w:rPr>
          <w:lang w:bidi="ar-JO"/>
        </w:rPr>
      </w:pPr>
    </w:p>
    <w:sectPr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Arial" w:eastAsia="Calibri" w:hAnsi="Calibri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81</Words>
  <Pages>2</Pages>
  <Characters>461</Characters>
  <Application>WPS Office</Application>
  <DocSecurity>0</DocSecurity>
  <Paragraphs>40</Paragraphs>
  <ScaleCrop>false</ScaleCrop>
  <Company>Ahmed-Under</Company>
  <LinksUpToDate>false</LinksUpToDate>
  <CharactersWithSpaces>539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٢٠٢٠-٠٨-٢٨T٢١:١٧:٠٠Z</dcterms:created>
  <dc:creator>lenovo</dc:creator>
  <lastModifiedBy>SM-S928B</lastModifiedBy>
  <dcterms:modified xsi:type="dcterms:W3CDTF">٢٠٢٥-٠٩-٠٩T٠٢:٢٥:٣٤Z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5d5ab8fb037f4a97878135b16b96243c</vt:lpwstr>
  </property>
</Properties>
</file>