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280D" w:rsidRPr="008A280D" w:rsidRDefault="00943B41" w:rsidP="008A280D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-306705</wp:posOffset>
            </wp:positionV>
            <wp:extent cx="1019175" cy="828675"/>
            <wp:effectExtent l="19050" t="0" r="9525" b="0"/>
            <wp:wrapNone/>
            <wp:docPr id="2" name="صورة 1" descr="C:\Users\one way\Desktop\1c447cb885fe667d90b9c9e0008f9fa3_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e way\Desktop\1c447cb885fe667d90b9c9e0008f9fa3_Untitled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191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3C2D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142875</wp:posOffset>
            </wp:positionH>
            <wp:positionV relativeFrom="margin">
              <wp:posOffset>-430530</wp:posOffset>
            </wp:positionV>
            <wp:extent cx="857250" cy="952500"/>
            <wp:effectExtent l="19050" t="0" r="0" b="0"/>
            <wp:wrapSquare wrapText="bothSides"/>
            <wp:docPr id="1" name="صورة 1" descr="C:\Users\one way\Desktop\MIE\InShot_٢٠٢١٠١٠٢_٠٠١٤٥٠٩٢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e way\Desktop\MIE\InShot_٢٠٢١٠١٠٢_٠٠١٤٥٠٩٢٦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278" t="21667" r="18750" b="26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0111" w:rsidRPr="00930111">
        <w:rPr>
          <w:rFonts w:hint="cs"/>
          <w:b/>
          <w:bCs/>
          <w:sz w:val="28"/>
          <w:szCs w:val="28"/>
          <w:rtl/>
        </w:rPr>
        <w:t>مدرســ</w:t>
      </w:r>
      <w:r w:rsidR="0021681F">
        <w:rPr>
          <w:rFonts w:hint="cs"/>
          <w:b/>
          <w:bCs/>
          <w:sz w:val="28"/>
          <w:szCs w:val="28"/>
          <w:rtl/>
        </w:rPr>
        <w:t>ـــة عبد الرحمــــــــــن بن</w:t>
      </w:r>
      <w:r w:rsidR="008A280D">
        <w:rPr>
          <w:rFonts w:hint="cs"/>
          <w:b/>
          <w:bCs/>
          <w:sz w:val="28"/>
          <w:szCs w:val="28"/>
          <w:rtl/>
        </w:rPr>
        <w:t xml:space="preserve"> عوف</w:t>
      </w:r>
      <w:r w:rsidR="0021681F">
        <w:rPr>
          <w:rFonts w:hint="cs"/>
          <w:b/>
          <w:bCs/>
          <w:sz w:val="28"/>
          <w:szCs w:val="28"/>
          <w:rtl/>
        </w:rPr>
        <w:t xml:space="preserve"> </w:t>
      </w:r>
      <w:r w:rsidR="008A280D">
        <w:rPr>
          <w:rFonts w:hint="cs"/>
          <w:b/>
          <w:bCs/>
          <w:sz w:val="28"/>
          <w:szCs w:val="28"/>
          <w:rtl/>
        </w:rPr>
        <w:t xml:space="preserve">الخطة التنفيذية </w:t>
      </w:r>
      <w:r w:rsidR="008A280D">
        <w:rPr>
          <w:b/>
          <w:bCs/>
          <w:sz w:val="28"/>
          <w:szCs w:val="28"/>
          <w:rtl/>
        </w:rPr>
        <w:t>–</w:t>
      </w:r>
      <w:r w:rsidR="008A280D">
        <w:rPr>
          <w:rFonts w:hint="cs"/>
          <w:b/>
          <w:bCs/>
          <w:sz w:val="28"/>
          <w:szCs w:val="28"/>
          <w:rtl/>
        </w:rPr>
        <w:t xml:space="preserve"> مجال الجمال 2022/2023</w:t>
      </w:r>
    </w:p>
    <w:tbl>
      <w:tblPr>
        <w:tblpPr w:leftFromText="180" w:rightFromText="180" w:vertAnchor="page" w:horzAnchor="margin" w:tblpY="2491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196"/>
        <w:gridCol w:w="1472"/>
        <w:gridCol w:w="1961"/>
        <w:gridCol w:w="1028"/>
        <w:gridCol w:w="14"/>
        <w:gridCol w:w="1627"/>
        <w:gridCol w:w="1809"/>
        <w:gridCol w:w="2724"/>
        <w:gridCol w:w="1778"/>
        <w:gridCol w:w="701"/>
      </w:tblGrid>
      <w:tr w:rsidR="00725855" w:rsidTr="00725855">
        <w:trPr>
          <w:trHeight w:val="450"/>
        </w:trPr>
        <w:tc>
          <w:tcPr>
            <w:tcW w:w="1207" w:type="dxa"/>
            <w:vMerge w:val="restart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وحدة لقياس</w:t>
            </w:r>
          </w:p>
        </w:tc>
        <w:tc>
          <w:tcPr>
            <w:tcW w:w="1494" w:type="dxa"/>
            <w:vMerge w:val="restart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مؤشرات النجاح</w:t>
            </w:r>
          </w:p>
        </w:tc>
        <w:tc>
          <w:tcPr>
            <w:tcW w:w="2036" w:type="dxa"/>
            <w:vMerge w:val="restart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عناصر النجاح</w:t>
            </w:r>
          </w:p>
        </w:tc>
        <w:tc>
          <w:tcPr>
            <w:tcW w:w="2670" w:type="dxa"/>
            <w:gridSpan w:val="3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وقت التنفيذ</w:t>
            </w:r>
          </w:p>
        </w:tc>
        <w:tc>
          <w:tcPr>
            <w:tcW w:w="1843" w:type="dxa"/>
            <w:vMerge w:val="restart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2827" w:type="dxa"/>
            <w:vMerge w:val="restart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1834" w:type="dxa"/>
            <w:vMerge w:val="restart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705" w:type="dxa"/>
            <w:vMerge w:val="restart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725855" w:rsidTr="00725855">
        <w:trPr>
          <w:trHeight w:val="630"/>
        </w:trPr>
        <w:tc>
          <w:tcPr>
            <w:tcW w:w="1207" w:type="dxa"/>
            <w:vMerge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4" w:type="dxa"/>
            <w:vMerge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  <w:vMerge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</w:p>
        </w:tc>
        <w:tc>
          <w:tcPr>
            <w:tcW w:w="1631" w:type="dxa"/>
            <w:gridSpan w:val="2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</w:p>
        </w:tc>
        <w:tc>
          <w:tcPr>
            <w:tcW w:w="1843" w:type="dxa"/>
            <w:vMerge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7" w:type="dxa"/>
            <w:vMerge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4" w:type="dxa"/>
            <w:vMerge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5" w:type="dxa"/>
            <w:vMerge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25855" w:rsidTr="00725855">
        <w:trPr>
          <w:trHeight w:val="7133"/>
        </w:trPr>
        <w:tc>
          <w:tcPr>
            <w:tcW w:w="1207" w:type="dxa"/>
          </w:tcPr>
          <w:p w:rsidR="00725855" w:rsidRPr="00D075EF" w:rsidRDefault="00725855" w:rsidP="00725855">
            <w:pPr>
              <w:jc w:val="center"/>
              <w:rPr>
                <w:b/>
                <w:bCs/>
                <w:rtl/>
              </w:rPr>
            </w:pPr>
            <w:r w:rsidRPr="00D075EF">
              <w:rPr>
                <w:rFonts w:hint="cs"/>
                <w:b/>
                <w:bCs/>
                <w:rtl/>
              </w:rPr>
              <w:t>*نسبة المساحة الخضراء في المدرسة نسبة للمساحة القابلة للزراعة.</w:t>
            </w:r>
          </w:p>
          <w:p w:rsidR="00725855" w:rsidRPr="00D075EF" w:rsidRDefault="00725855" w:rsidP="00725855">
            <w:pPr>
              <w:jc w:val="center"/>
              <w:rPr>
                <w:b/>
                <w:bCs/>
                <w:rtl/>
              </w:rPr>
            </w:pPr>
            <w:r w:rsidRPr="00D075EF">
              <w:rPr>
                <w:rFonts w:hint="cs"/>
                <w:b/>
                <w:bCs/>
                <w:rtl/>
              </w:rPr>
              <w:t>*عدد الاشتال المزروعة في الحديقة المدرسية.</w:t>
            </w:r>
          </w:p>
          <w:p w:rsidR="00725855" w:rsidRDefault="006E5B29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1986915</wp:posOffset>
                      </wp:positionV>
                      <wp:extent cx="9144000" cy="342900"/>
                      <wp:effectExtent l="0" t="0" r="0" b="0"/>
                      <wp:wrapNone/>
                      <wp:docPr id="21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75EF" w:rsidRPr="00943B41" w:rsidRDefault="00D075EF" w:rsidP="00D075E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JO"/>
                                    </w:rPr>
                                  </w:pPr>
                                  <w:r w:rsidRPr="00943B4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منسقة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مجال الجمال : هلا جمعة العقايلة </w:t>
                                  </w:r>
                                  <w:r w:rsidRPr="00943B4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                                                                                           مديرة المدرسة : آلاء الرواد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3" o:spid="_x0000_s1026" type="#_x0000_t202" style="position:absolute;left:0;text-align:left;margin-left:-5.25pt;margin-top:156.45pt;width:10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" strokecolor="white [3212]">
                      <v:path arrowok="t"/>
                      <v:textbox>
                        <w:txbxContent>
                          <w:p w:rsidR="00D075EF" w:rsidRPr="00943B41" w:rsidRDefault="00D075EF" w:rsidP="00D075E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943B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منسقة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مجال الجمال : هلا جمعة العقايلة </w:t>
                            </w:r>
                            <w:r w:rsidRPr="00943B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                                                                              مديرة المدرسة : آلاء الرواد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5855" w:rsidRPr="00D075EF">
              <w:rPr>
                <w:rFonts w:hint="cs"/>
                <w:b/>
                <w:bCs/>
                <w:rtl/>
              </w:rPr>
              <w:t>*عدد المرافق التي تحتوي على مساحات خضراء</w:t>
            </w:r>
          </w:p>
        </w:tc>
        <w:tc>
          <w:tcPr>
            <w:tcW w:w="1494" w:type="dxa"/>
          </w:tcPr>
          <w:p w:rsidR="00725855" w:rsidRPr="00D075EF" w:rsidRDefault="00725855" w:rsidP="0072585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75EF">
              <w:rPr>
                <w:rFonts w:hint="cs"/>
                <w:b/>
                <w:bCs/>
                <w:sz w:val="24"/>
                <w:szCs w:val="24"/>
                <w:rtl/>
              </w:rPr>
              <w:t>زيادة المساحة الخضراء.</w:t>
            </w:r>
          </w:p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25855" w:rsidRDefault="00725855" w:rsidP="007258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</w:tcPr>
          <w:p w:rsidR="00725855" w:rsidRPr="00D075EF" w:rsidRDefault="00725855" w:rsidP="0072585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75EF">
              <w:rPr>
                <w:rFonts w:hint="cs"/>
                <w:b/>
                <w:bCs/>
                <w:sz w:val="24"/>
                <w:szCs w:val="24"/>
                <w:rtl/>
              </w:rPr>
              <w:t>*دعم فريق لجنة مجال الجمال.</w:t>
            </w:r>
          </w:p>
          <w:p w:rsidR="00725855" w:rsidRPr="00D075EF" w:rsidRDefault="00725855" w:rsidP="0072585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75EF">
              <w:rPr>
                <w:rFonts w:hint="cs"/>
                <w:b/>
                <w:bCs/>
                <w:sz w:val="24"/>
                <w:szCs w:val="24"/>
                <w:rtl/>
              </w:rPr>
              <w:t>*دعم المجتمع المحلي</w:t>
            </w:r>
          </w:p>
          <w:p w:rsidR="00725855" w:rsidRPr="00D075EF" w:rsidRDefault="00725855" w:rsidP="0072585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75EF">
              <w:rPr>
                <w:rFonts w:hint="cs"/>
                <w:b/>
                <w:bCs/>
                <w:sz w:val="24"/>
                <w:szCs w:val="24"/>
                <w:rtl/>
              </w:rPr>
              <w:t xml:space="preserve">*التواصل الفعال مع أعضاء الافرقة الطلابية </w:t>
            </w:r>
          </w:p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 w:rsidRPr="00D075EF">
              <w:rPr>
                <w:rFonts w:hint="cs"/>
                <w:b/>
                <w:bCs/>
                <w:sz w:val="24"/>
                <w:szCs w:val="24"/>
                <w:rtl/>
              </w:rPr>
              <w:t>*التواصل الفعال مع فريق المعلمين</w:t>
            </w:r>
          </w:p>
        </w:tc>
        <w:tc>
          <w:tcPr>
            <w:tcW w:w="1054" w:type="dxa"/>
            <w:gridSpan w:val="2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نهاية شهر حزيران</w:t>
            </w:r>
          </w:p>
        </w:tc>
        <w:tc>
          <w:tcPr>
            <w:tcW w:w="1616" w:type="dxa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بداية شهر ايلول</w:t>
            </w:r>
          </w:p>
        </w:tc>
        <w:tc>
          <w:tcPr>
            <w:tcW w:w="1843" w:type="dxa"/>
          </w:tcPr>
          <w:p w:rsidR="00725855" w:rsidRPr="006A7E40" w:rsidRDefault="00725855" w:rsidP="00725855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6A7E40">
              <w:rPr>
                <w:rFonts w:hint="cs"/>
                <w:b/>
                <w:bCs/>
                <w:sz w:val="20"/>
                <w:szCs w:val="20"/>
                <w:rtl/>
              </w:rPr>
              <w:t>معلمة المهني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,المستخدمة</w:t>
            </w:r>
          </w:p>
          <w:p w:rsidR="00725855" w:rsidRPr="006A7E40" w:rsidRDefault="00725855" w:rsidP="0072585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الحارس, الفريق الطلابي</w:t>
            </w:r>
          </w:p>
          <w:p w:rsidR="00725855" w:rsidRDefault="00725855" w:rsidP="0072585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25855" w:rsidRDefault="00725855" w:rsidP="0072585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المعلم المناوب, المستخدم</w:t>
            </w:r>
          </w:p>
          <w:p w:rsidR="00725855" w:rsidRDefault="00725855" w:rsidP="0072585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الحارس , الافرقة الطلابية</w:t>
            </w:r>
          </w:p>
          <w:p w:rsidR="00725855" w:rsidRPr="006A7E40" w:rsidRDefault="00725855" w:rsidP="007258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تم مخاطبة مشاتل الفردوس </w:t>
            </w:r>
          </w:p>
        </w:tc>
        <w:tc>
          <w:tcPr>
            <w:tcW w:w="2827" w:type="dxa"/>
          </w:tcPr>
          <w:p w:rsidR="00725855" w:rsidRPr="006A7E40" w:rsidRDefault="00725855" w:rsidP="00725855">
            <w:pPr>
              <w:pStyle w:val="a6"/>
              <w:ind w:left="27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A7E4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*التعاون مع الإدارة المدرسية على توفير مكان خاص بالمعدات الزراعية الخاصة بالحديقة( مشغل المهني)</w:t>
            </w:r>
          </w:p>
          <w:p w:rsidR="00725855" w:rsidRPr="006A7E40" w:rsidRDefault="00725855" w:rsidP="00725855">
            <w:pPr>
              <w:pStyle w:val="a6"/>
              <w:ind w:left="27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A7E4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*العمل على تنظيف الحديقة المدرسية بشكل دوري.</w:t>
            </w:r>
          </w:p>
          <w:p w:rsidR="00725855" w:rsidRPr="006A7E40" w:rsidRDefault="00725855" w:rsidP="00725855">
            <w:pPr>
              <w:pStyle w:val="a6"/>
              <w:ind w:left="27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A7E4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*تكليف المراسل وطلبة اللجنة بسقاية الحديقة بشكل دوري.</w:t>
            </w:r>
          </w:p>
          <w:p w:rsidR="00725855" w:rsidRPr="006A7E40" w:rsidRDefault="00725855" w:rsidP="00725855">
            <w:pPr>
              <w:pStyle w:val="a6"/>
              <w:ind w:left="27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A7E4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*مخاطبة جهات داعمة في المجال الزراعي لتنسيق وتخطيط الحديقة وتوفير اشتال زراعية ونباتات زينة للحديقة.</w:t>
            </w:r>
          </w:p>
          <w:p w:rsidR="00725855" w:rsidRPr="006A7E40" w:rsidRDefault="00725855" w:rsidP="00725855">
            <w:pPr>
              <w:pStyle w:val="a6"/>
              <w:ind w:left="27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A7E4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*إشراك المجتمع المحلي لتوفير أسمدة ومواد رش للنباتات من خلال عقد اللقاءات والاجتماعات.</w:t>
            </w:r>
          </w:p>
          <w:p w:rsidR="00725855" w:rsidRDefault="00725855" w:rsidP="00725855">
            <w:pPr>
              <w:pStyle w:val="a6"/>
              <w:ind w:left="27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A7E4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*تقسيم الحديقة إلى أجزاء وتخصيص جزء لمجموعة من الصفوف للاعتناء بها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725855" w:rsidRPr="006A7E40" w:rsidRDefault="00725855" w:rsidP="00725855">
            <w:pPr>
              <w:pStyle w:val="a6"/>
              <w:ind w:left="27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A7E4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*المتابعة المستمرة للحديقة ونظافتها وري نباتاتها.</w:t>
            </w:r>
          </w:p>
          <w:p w:rsidR="00725855" w:rsidRPr="001F0936" w:rsidRDefault="00725855" w:rsidP="00725855">
            <w:pPr>
              <w:pStyle w:val="a6"/>
              <w:ind w:left="27" w:right="56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34" w:type="dxa"/>
          </w:tcPr>
          <w:p w:rsidR="00725855" w:rsidRDefault="00725855" w:rsidP="007258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زيادة المساحات الخضراء من إجمالي مساحة المدرسة</w:t>
            </w:r>
          </w:p>
          <w:p w:rsidR="00725855" w:rsidRDefault="00725855" w:rsidP="00725855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725855" w:rsidRDefault="00725855" w:rsidP="00725855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725855" w:rsidRDefault="00725855" w:rsidP="00725855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725855" w:rsidRDefault="00725855" w:rsidP="00725855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725855" w:rsidRDefault="00725855" w:rsidP="00725855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725855" w:rsidRDefault="00725855" w:rsidP="00725855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725855" w:rsidRDefault="00725855" w:rsidP="00725855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725855" w:rsidRDefault="00725855" w:rsidP="00725855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725855" w:rsidRDefault="00725855" w:rsidP="00725855">
            <w:pPr>
              <w:ind w:right="560"/>
              <w:rPr>
                <w:b/>
                <w:bCs/>
                <w:sz w:val="28"/>
                <w:szCs w:val="28"/>
              </w:rPr>
            </w:pPr>
          </w:p>
          <w:p w:rsidR="00725855" w:rsidRDefault="00725855" w:rsidP="00725855">
            <w:pPr>
              <w:ind w:right="5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5" w:type="dxa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725855" w:rsidTr="00725855">
        <w:trPr>
          <w:trHeight w:val="450"/>
        </w:trPr>
        <w:tc>
          <w:tcPr>
            <w:tcW w:w="1207" w:type="dxa"/>
            <w:vMerge w:val="restart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وحدة لقياس</w:t>
            </w:r>
          </w:p>
        </w:tc>
        <w:tc>
          <w:tcPr>
            <w:tcW w:w="1494" w:type="dxa"/>
            <w:vMerge w:val="restart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مؤشرات النجاح</w:t>
            </w:r>
          </w:p>
        </w:tc>
        <w:tc>
          <w:tcPr>
            <w:tcW w:w="2036" w:type="dxa"/>
            <w:vMerge w:val="restart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عناصر النجاح</w:t>
            </w:r>
          </w:p>
        </w:tc>
        <w:tc>
          <w:tcPr>
            <w:tcW w:w="2670" w:type="dxa"/>
            <w:gridSpan w:val="3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وقت التنفيذ</w:t>
            </w:r>
          </w:p>
        </w:tc>
        <w:tc>
          <w:tcPr>
            <w:tcW w:w="1843" w:type="dxa"/>
            <w:vMerge w:val="restart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2827" w:type="dxa"/>
            <w:vMerge w:val="restart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1834" w:type="dxa"/>
            <w:vMerge w:val="restart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705" w:type="dxa"/>
            <w:vMerge w:val="restart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725855" w:rsidTr="00725855">
        <w:trPr>
          <w:trHeight w:val="630"/>
        </w:trPr>
        <w:tc>
          <w:tcPr>
            <w:tcW w:w="1207" w:type="dxa"/>
            <w:vMerge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4" w:type="dxa"/>
            <w:vMerge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  <w:vMerge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</w:p>
        </w:tc>
        <w:tc>
          <w:tcPr>
            <w:tcW w:w="1631" w:type="dxa"/>
            <w:gridSpan w:val="2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</w:p>
        </w:tc>
        <w:tc>
          <w:tcPr>
            <w:tcW w:w="1843" w:type="dxa"/>
            <w:vMerge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7" w:type="dxa"/>
            <w:vMerge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4" w:type="dxa"/>
            <w:vMerge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5" w:type="dxa"/>
            <w:vMerge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25855" w:rsidTr="00725855">
        <w:trPr>
          <w:trHeight w:val="7133"/>
        </w:trPr>
        <w:tc>
          <w:tcPr>
            <w:tcW w:w="1207" w:type="dxa"/>
          </w:tcPr>
          <w:p w:rsidR="00725855" w:rsidRDefault="008A280D" w:rsidP="007258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الانشطة لتجميل مدخل المدرسة</w:t>
            </w:r>
          </w:p>
          <w:p w:rsidR="008A280D" w:rsidRDefault="008A280D" w:rsidP="007258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A280D" w:rsidRDefault="008A280D" w:rsidP="007258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A280D" w:rsidRDefault="008A280D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النشاطات لتجميل السور الخارجي للمدرسة</w:t>
            </w:r>
          </w:p>
        </w:tc>
        <w:tc>
          <w:tcPr>
            <w:tcW w:w="1494" w:type="dxa"/>
          </w:tcPr>
          <w:p w:rsidR="00725855" w:rsidRDefault="008A280D" w:rsidP="007258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تجميل مدخل المدرسة</w:t>
            </w:r>
          </w:p>
          <w:p w:rsidR="008A280D" w:rsidRDefault="008A280D" w:rsidP="007258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A280D" w:rsidRDefault="008A280D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تجميل أسوار المدرسة بالرسومات والعبارات</w:t>
            </w:r>
          </w:p>
          <w:p w:rsidR="008A280D" w:rsidRDefault="008A280D" w:rsidP="008A280D">
            <w:pPr>
              <w:rPr>
                <w:sz w:val="28"/>
                <w:szCs w:val="28"/>
              </w:rPr>
            </w:pPr>
          </w:p>
          <w:p w:rsidR="008A280D" w:rsidRPr="008A280D" w:rsidRDefault="008A280D" w:rsidP="008A280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زيادة وعي الطلبة بضرورة المحافظة على المظهر الجمالي للمدرسة</w:t>
            </w:r>
          </w:p>
        </w:tc>
        <w:tc>
          <w:tcPr>
            <w:tcW w:w="2036" w:type="dxa"/>
          </w:tcPr>
          <w:p w:rsidR="00725855" w:rsidRDefault="008A280D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تعاون الافرقة الطلابية وفريق المعلمات والإدارة المدرسية لتوفير بيئة جمالية داخل المدرسة</w:t>
            </w:r>
          </w:p>
        </w:tc>
        <w:tc>
          <w:tcPr>
            <w:tcW w:w="1054" w:type="dxa"/>
            <w:gridSpan w:val="2"/>
          </w:tcPr>
          <w:p w:rsidR="00725855" w:rsidRDefault="006E5B29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71755</wp:posOffset>
                      </wp:positionV>
                      <wp:extent cx="1209675" cy="333375"/>
                      <wp:effectExtent l="0" t="0" r="9525" b="9525"/>
                      <wp:wrapNone/>
                      <wp:docPr id="20" name="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2096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5855" w:rsidRDefault="00725855" w:rsidP="00725855">
                                  <w:pPr>
                                    <w:rPr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  <w:t>طوال العام الدراسي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9" o:spid="_x0000_s1027" type="#_x0000_t202" style="position:absolute;left:0;text-align:left;margin-left:3.8pt;margin-top:5.65pt;width:95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" strokecolor="white [3212]">
                      <v:path arrowok="t"/>
                      <v:textbox>
                        <w:txbxContent>
                          <w:p w:rsidR="00725855" w:rsidRDefault="00725855" w:rsidP="00725855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طوال العام الدراسي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25855" w:rsidRPr="006363EA" w:rsidRDefault="00725855" w:rsidP="00725855">
            <w:pPr>
              <w:rPr>
                <w:sz w:val="28"/>
                <w:szCs w:val="28"/>
              </w:rPr>
            </w:pPr>
          </w:p>
          <w:p w:rsidR="00725855" w:rsidRPr="006363EA" w:rsidRDefault="00725855" w:rsidP="00725855">
            <w:pPr>
              <w:rPr>
                <w:sz w:val="28"/>
                <w:szCs w:val="28"/>
              </w:rPr>
            </w:pPr>
          </w:p>
          <w:p w:rsidR="00725855" w:rsidRDefault="00725855" w:rsidP="00725855">
            <w:pPr>
              <w:rPr>
                <w:sz w:val="28"/>
                <w:szCs w:val="28"/>
              </w:rPr>
            </w:pPr>
          </w:p>
          <w:p w:rsidR="00725855" w:rsidRPr="006363EA" w:rsidRDefault="006E5B29" w:rsidP="00725855">
            <w:pPr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796290</wp:posOffset>
                      </wp:positionV>
                      <wp:extent cx="1209675" cy="333375"/>
                      <wp:effectExtent l="0" t="0" r="9525" b="9525"/>
                      <wp:wrapNone/>
                      <wp:docPr id="19" name="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2096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5855" w:rsidRDefault="00725855" w:rsidP="00725855">
                                  <w:pPr>
                                    <w:rPr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  <w:t>طوال العام الدراسي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0" o:spid="_x0000_s1028" type="#_x0000_t202" style="position:absolute;margin-left:3.8pt;margin-top:62.7pt;width:95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" strokecolor="white [3212]">
                      <v:path arrowok="t"/>
                      <v:textbox>
                        <w:txbxContent>
                          <w:p w:rsidR="00725855" w:rsidRDefault="00725855" w:rsidP="00725855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طوال العام الدراسي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5855">
              <w:rPr>
                <w:rFonts w:hint="cs"/>
                <w:sz w:val="28"/>
                <w:szCs w:val="28"/>
                <w:rtl/>
              </w:rPr>
              <w:t>شهر 11</w:t>
            </w:r>
          </w:p>
        </w:tc>
        <w:tc>
          <w:tcPr>
            <w:tcW w:w="1616" w:type="dxa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25855" w:rsidRPr="006363EA" w:rsidRDefault="00725855" w:rsidP="00725855">
            <w:pPr>
              <w:rPr>
                <w:sz w:val="28"/>
                <w:szCs w:val="28"/>
              </w:rPr>
            </w:pPr>
          </w:p>
          <w:p w:rsidR="00725855" w:rsidRPr="006363EA" w:rsidRDefault="00725855" w:rsidP="00725855">
            <w:pPr>
              <w:rPr>
                <w:sz w:val="28"/>
                <w:szCs w:val="28"/>
              </w:rPr>
            </w:pPr>
          </w:p>
          <w:p w:rsidR="00725855" w:rsidRDefault="00725855" w:rsidP="00725855">
            <w:pPr>
              <w:rPr>
                <w:sz w:val="28"/>
                <w:szCs w:val="28"/>
              </w:rPr>
            </w:pPr>
          </w:p>
          <w:p w:rsidR="00725855" w:rsidRPr="006363EA" w:rsidRDefault="00725855" w:rsidP="00725855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شهر10</w:t>
            </w:r>
          </w:p>
        </w:tc>
        <w:tc>
          <w:tcPr>
            <w:tcW w:w="1843" w:type="dxa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فريق بيئتي الأجمل</w:t>
            </w:r>
          </w:p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المعلم المسؤول عن الحصة </w:t>
            </w:r>
          </w:p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الرسام عبد الله الحصان من كلية معان بمتابعة فريق الجمال.</w:t>
            </w:r>
          </w:p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فريق لجنة الجمال </w:t>
            </w:r>
          </w:p>
        </w:tc>
        <w:tc>
          <w:tcPr>
            <w:tcW w:w="2827" w:type="dxa"/>
          </w:tcPr>
          <w:p w:rsidR="00725855" w:rsidRDefault="00725855" w:rsidP="00725855">
            <w:pPr>
              <w:pStyle w:val="a6"/>
              <w:ind w:left="-6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*التعاون مع قائد المجتمع لتخصيص حصة </w:t>
            </w:r>
            <w:r w:rsidR="008A280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أسبوعيا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للمدرسة ككل لتجميل مدخل المدرسة والشارع الخارجي القريب.</w:t>
            </w:r>
          </w:p>
          <w:p w:rsidR="00725855" w:rsidRDefault="00725855" w:rsidP="00725855">
            <w:pPr>
              <w:pStyle w:val="a6"/>
              <w:ind w:left="-6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*التعاون مع المجتمع المحلي (كلية معان)لرسم رسومات وشعارات على جدران المدرسة.</w:t>
            </w:r>
          </w:p>
          <w:p w:rsidR="00725855" w:rsidRDefault="00725855" w:rsidP="00725855">
            <w:pPr>
              <w:pStyle w:val="a6"/>
              <w:ind w:left="-6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التوعية من خلال الإذاعة المدرسية والحملات التوعوية على ضرورة المحافظة على المظهر الجمالي للمدرسة.</w:t>
            </w:r>
          </w:p>
          <w:p w:rsidR="00725855" w:rsidRPr="00D075EF" w:rsidRDefault="00725855" w:rsidP="00725855">
            <w:pPr>
              <w:pStyle w:val="a6"/>
              <w:ind w:left="-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*توزيع وتصميم نشرات إرشادية في جميع إرجاء المدرسة تحث على ضرورة المحافظة على جمال المدرسة.</w:t>
            </w:r>
          </w:p>
        </w:tc>
        <w:tc>
          <w:tcPr>
            <w:tcW w:w="1834" w:type="dxa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تجميل مدخل المدرسة والسور الخارجي للمدرسة</w:t>
            </w:r>
          </w:p>
        </w:tc>
        <w:tc>
          <w:tcPr>
            <w:tcW w:w="705" w:type="dxa"/>
          </w:tcPr>
          <w:p w:rsidR="00725855" w:rsidRDefault="00725855" w:rsidP="00725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</w:tbl>
    <w:p w:rsidR="00725855" w:rsidRDefault="006E5B29" w:rsidP="00725855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5912485</wp:posOffset>
                </wp:positionV>
                <wp:extent cx="9144000" cy="600075"/>
                <wp:effectExtent l="0" t="0" r="0" b="9525"/>
                <wp:wrapNone/>
                <wp:docPr id="18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B41" w:rsidRPr="00943B41" w:rsidRDefault="00943B41" w:rsidP="00943B41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943B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منسقة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مجال الجمال : هلا جمعة العقايلة </w:t>
                            </w:r>
                            <w:r w:rsidRPr="00943B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                                                                              مديرة المدرسة : آلاء الرواد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" o:spid="_x0000_s1029" type="#_x0000_t202" style="position:absolute;left:0;text-align:left;margin-left:-4.5pt;margin-top:465.55pt;width:10in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" strokecolor="white [3212]">
                <v:path arrowok="t"/>
                <v:textbox>
                  <w:txbxContent>
                    <w:p w:rsidR="00943B41" w:rsidRPr="00943B41" w:rsidRDefault="00943B41" w:rsidP="00943B41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943B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منسقة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مجال الجمال : هلا جمعة العقايلة </w:t>
                      </w:r>
                      <w:r w:rsidRPr="00943B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                                                                                مديرة المدرسة : آلاء الرواد</w:t>
                      </w:r>
                    </w:p>
                  </w:txbxContent>
                </v:textbox>
              </v:shape>
            </w:pict>
          </mc:Fallback>
        </mc:AlternateContent>
      </w:r>
    </w:p>
    <w:p w:rsidR="00D075EF" w:rsidRDefault="00D075EF" w:rsidP="00725855">
      <w:pPr>
        <w:jc w:val="right"/>
        <w:rPr>
          <w:sz w:val="28"/>
          <w:szCs w:val="28"/>
        </w:rPr>
      </w:pPr>
    </w:p>
    <w:p w:rsidR="00725855" w:rsidRDefault="006D691E" w:rsidP="00725855">
      <w:pPr>
        <w:jc w:val="right"/>
        <w:rPr>
          <w:sz w:val="28"/>
          <w:szCs w:val="28"/>
        </w:rPr>
      </w:pPr>
      <w:r w:rsidRPr="006D691E">
        <w:rPr>
          <w:rFonts w:hint="cs"/>
          <w:noProof/>
          <w:sz w:val="28"/>
          <w:szCs w:val="28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295275</wp:posOffset>
            </wp:positionH>
            <wp:positionV relativeFrom="margin">
              <wp:posOffset>-278130</wp:posOffset>
            </wp:positionV>
            <wp:extent cx="857250" cy="952500"/>
            <wp:effectExtent l="19050" t="0" r="0" b="0"/>
            <wp:wrapSquare wrapText="bothSides"/>
            <wp:docPr id="6" name="صورة 1" descr="C:\Users\one way\Desktop\MIE\InShot_٢٠٢١٠١٠٢_٠٠١٤٥٠٩٢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e way\Desktop\MIE\InShot_٢٠٢١٠١٠٢_٠٠١٤٥٠٩٢٦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278" t="21667" r="18750" b="26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1B93" w:rsidRPr="004C1B93">
        <w:rPr>
          <w:rFonts w:hint="cs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-154305</wp:posOffset>
            </wp:positionV>
            <wp:extent cx="1019175" cy="828675"/>
            <wp:effectExtent l="19050" t="0" r="9525" b="0"/>
            <wp:wrapNone/>
            <wp:docPr id="3" name="صورة 1" descr="C:\Users\one way\Desktop\1c447cb885fe667d90b9c9e0008f9fa3_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e way\Desktop\1c447cb885fe667d90b9c9e0008f9fa3_Untitled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191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2431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596"/>
        <w:gridCol w:w="1489"/>
        <w:gridCol w:w="2033"/>
        <w:gridCol w:w="1005"/>
        <w:gridCol w:w="15"/>
        <w:gridCol w:w="1077"/>
        <w:gridCol w:w="1803"/>
        <w:gridCol w:w="2773"/>
        <w:gridCol w:w="1815"/>
        <w:gridCol w:w="704"/>
      </w:tblGrid>
      <w:tr w:rsidR="00725855" w:rsidTr="00F35A5D">
        <w:trPr>
          <w:trHeight w:val="450"/>
        </w:trPr>
        <w:tc>
          <w:tcPr>
            <w:tcW w:w="1335" w:type="dxa"/>
            <w:vMerge w:val="restart"/>
          </w:tcPr>
          <w:p w:rsidR="00725855" w:rsidRDefault="00725855" w:rsidP="00F35A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وحدة لقياس</w:t>
            </w:r>
          </w:p>
        </w:tc>
        <w:tc>
          <w:tcPr>
            <w:tcW w:w="1530" w:type="dxa"/>
            <w:vMerge w:val="restart"/>
          </w:tcPr>
          <w:p w:rsidR="00725855" w:rsidRDefault="00725855" w:rsidP="00F35A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مؤشرات النجاح</w:t>
            </w:r>
          </w:p>
        </w:tc>
        <w:tc>
          <w:tcPr>
            <w:tcW w:w="2115" w:type="dxa"/>
            <w:vMerge w:val="restart"/>
          </w:tcPr>
          <w:p w:rsidR="00725855" w:rsidRDefault="00725855" w:rsidP="00F35A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عناصر النجاح</w:t>
            </w:r>
          </w:p>
        </w:tc>
        <w:tc>
          <w:tcPr>
            <w:tcW w:w="2190" w:type="dxa"/>
            <w:gridSpan w:val="3"/>
          </w:tcPr>
          <w:p w:rsidR="00725855" w:rsidRDefault="00725855" w:rsidP="00F35A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وقت التنفيذ</w:t>
            </w:r>
          </w:p>
        </w:tc>
        <w:tc>
          <w:tcPr>
            <w:tcW w:w="1875" w:type="dxa"/>
            <w:vMerge w:val="restart"/>
          </w:tcPr>
          <w:p w:rsidR="00725855" w:rsidRDefault="00725855" w:rsidP="00F35A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2925" w:type="dxa"/>
            <w:vMerge w:val="restart"/>
          </w:tcPr>
          <w:p w:rsidR="00725855" w:rsidRDefault="00725855" w:rsidP="00F35A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1888" w:type="dxa"/>
            <w:vMerge w:val="restart"/>
          </w:tcPr>
          <w:p w:rsidR="00725855" w:rsidRDefault="00725855" w:rsidP="00F35A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709" w:type="dxa"/>
            <w:vMerge w:val="restart"/>
          </w:tcPr>
          <w:p w:rsidR="00725855" w:rsidRDefault="00725855" w:rsidP="00F35A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6E6E64" w:rsidTr="00F35A5D">
        <w:trPr>
          <w:trHeight w:val="630"/>
        </w:trPr>
        <w:tc>
          <w:tcPr>
            <w:tcW w:w="1335" w:type="dxa"/>
            <w:vMerge/>
          </w:tcPr>
          <w:p w:rsidR="00725855" w:rsidRDefault="00725855" w:rsidP="00F35A5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725855" w:rsidRDefault="00725855" w:rsidP="00F35A5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725855" w:rsidRDefault="00725855" w:rsidP="00F35A5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725855" w:rsidRDefault="00725855" w:rsidP="00F35A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</w:p>
        </w:tc>
        <w:tc>
          <w:tcPr>
            <w:tcW w:w="1140" w:type="dxa"/>
            <w:gridSpan w:val="2"/>
          </w:tcPr>
          <w:p w:rsidR="00725855" w:rsidRDefault="00725855" w:rsidP="00F35A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</w:p>
        </w:tc>
        <w:tc>
          <w:tcPr>
            <w:tcW w:w="1875" w:type="dxa"/>
            <w:vMerge/>
          </w:tcPr>
          <w:p w:rsidR="00725855" w:rsidRDefault="00725855" w:rsidP="00F35A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5" w:type="dxa"/>
            <w:vMerge/>
          </w:tcPr>
          <w:p w:rsidR="00725855" w:rsidRDefault="00725855" w:rsidP="00F35A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8" w:type="dxa"/>
            <w:vMerge/>
          </w:tcPr>
          <w:p w:rsidR="00725855" w:rsidRDefault="00725855" w:rsidP="00F35A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</w:tcPr>
          <w:p w:rsidR="00725855" w:rsidRDefault="00725855" w:rsidP="00F35A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E6E64" w:rsidTr="00F35A5D">
        <w:trPr>
          <w:trHeight w:val="7133"/>
        </w:trPr>
        <w:tc>
          <w:tcPr>
            <w:tcW w:w="1335" w:type="dxa"/>
          </w:tcPr>
          <w:p w:rsidR="00725855" w:rsidRDefault="0079743C" w:rsidP="00F35A5D">
            <w:pPr>
              <w:jc w:val="center"/>
              <w:rPr>
                <w:sz w:val="24"/>
                <w:szCs w:val="24"/>
                <w:rtl/>
              </w:rPr>
            </w:pPr>
            <w:r w:rsidRPr="006E6E64">
              <w:rPr>
                <w:rFonts w:hint="cs"/>
                <w:sz w:val="24"/>
                <w:szCs w:val="24"/>
                <w:rtl/>
              </w:rPr>
              <w:t>*</w:t>
            </w:r>
            <w:r w:rsidR="006E6E64" w:rsidRPr="006E6E64">
              <w:rPr>
                <w:rFonts w:hint="cs"/>
                <w:sz w:val="24"/>
                <w:szCs w:val="24"/>
                <w:rtl/>
              </w:rPr>
              <w:t>نسبة الطلبة المشاركين في تجميل المدرسة</w:t>
            </w:r>
          </w:p>
          <w:p w:rsidR="006E6E64" w:rsidRPr="006E6E64" w:rsidRDefault="006E6E64" w:rsidP="00F35A5D">
            <w:pPr>
              <w:jc w:val="center"/>
              <w:rPr>
                <w:sz w:val="24"/>
                <w:szCs w:val="24"/>
                <w:rtl/>
              </w:rPr>
            </w:pPr>
          </w:p>
          <w:p w:rsidR="006E6E64" w:rsidRDefault="006E6E64" w:rsidP="00F35A5D">
            <w:pPr>
              <w:jc w:val="center"/>
              <w:rPr>
                <w:sz w:val="24"/>
                <w:szCs w:val="24"/>
                <w:rtl/>
              </w:rPr>
            </w:pPr>
            <w:r w:rsidRPr="006E6E64">
              <w:rPr>
                <w:rFonts w:hint="cs"/>
                <w:sz w:val="24"/>
                <w:szCs w:val="24"/>
                <w:rtl/>
              </w:rPr>
              <w:t>*عدد النشاطات الإبداعية والمبادرات الطلابية لتجميل مرافق المدرسة</w:t>
            </w:r>
          </w:p>
          <w:p w:rsidR="006E6E64" w:rsidRPr="006E6E64" w:rsidRDefault="006E6E64" w:rsidP="00F35A5D">
            <w:pPr>
              <w:jc w:val="center"/>
              <w:rPr>
                <w:sz w:val="24"/>
                <w:szCs w:val="24"/>
                <w:rtl/>
              </w:rPr>
            </w:pPr>
          </w:p>
          <w:p w:rsidR="006E6E64" w:rsidRDefault="006E6E64" w:rsidP="00F35A5D">
            <w:pPr>
              <w:jc w:val="center"/>
              <w:rPr>
                <w:sz w:val="24"/>
                <w:szCs w:val="24"/>
                <w:rtl/>
              </w:rPr>
            </w:pPr>
            <w:r w:rsidRPr="006E6E64">
              <w:rPr>
                <w:rFonts w:hint="cs"/>
                <w:sz w:val="24"/>
                <w:szCs w:val="24"/>
                <w:rtl/>
              </w:rPr>
              <w:t xml:space="preserve">* </w:t>
            </w:r>
            <w:r>
              <w:rPr>
                <w:rFonts w:hint="cs"/>
                <w:sz w:val="24"/>
                <w:szCs w:val="24"/>
                <w:rtl/>
              </w:rPr>
              <w:t>عدد الأنشطة التوعوية والتدريبيةوالتثقيفية</w:t>
            </w:r>
          </w:p>
          <w:p w:rsidR="006E6E64" w:rsidRDefault="006E6E64" w:rsidP="006E6E64">
            <w:pPr>
              <w:rPr>
                <w:b/>
                <w:bCs/>
                <w:sz w:val="28"/>
                <w:szCs w:val="28"/>
              </w:rPr>
            </w:pPr>
          </w:p>
          <w:p w:rsidR="006E6E64" w:rsidRPr="006E6E64" w:rsidRDefault="006E6E64" w:rsidP="006E6E64">
            <w:pPr>
              <w:jc w:val="center"/>
              <w:rPr>
                <w:sz w:val="28"/>
                <w:szCs w:val="28"/>
              </w:rPr>
            </w:pPr>
            <w:r w:rsidRPr="006E6E64">
              <w:rPr>
                <w:rFonts w:hint="cs"/>
                <w:sz w:val="24"/>
                <w:szCs w:val="24"/>
                <w:rtl/>
              </w:rPr>
              <w:t>*نسبة الصفوف الملتزمة في المحافظة على الممتلكات المدرسية</w:t>
            </w:r>
          </w:p>
        </w:tc>
        <w:tc>
          <w:tcPr>
            <w:tcW w:w="1530" w:type="dxa"/>
          </w:tcPr>
          <w:p w:rsidR="00725855" w:rsidRDefault="007A26EB" w:rsidP="00F35A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="001F310D">
              <w:rPr>
                <w:rFonts w:hint="cs"/>
                <w:b/>
                <w:bCs/>
                <w:sz w:val="28"/>
                <w:szCs w:val="28"/>
                <w:rtl/>
              </w:rPr>
              <w:t>وجود مقترحات طلابية متميزة لتحين البيئة المدرسية</w:t>
            </w:r>
          </w:p>
          <w:p w:rsidR="001F310D" w:rsidRDefault="001F310D" w:rsidP="00F35A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F310D" w:rsidRDefault="001F310D" w:rsidP="00F35A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*رفع نسبة الوعي </w:t>
            </w:r>
            <w:r w:rsidR="0079743C">
              <w:rPr>
                <w:rFonts w:hint="cs"/>
                <w:b/>
                <w:bCs/>
                <w:sz w:val="28"/>
                <w:szCs w:val="28"/>
                <w:rtl/>
              </w:rPr>
              <w:t>بأهمية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المحافظة على المدرسة ومرافقها</w:t>
            </w:r>
          </w:p>
          <w:p w:rsidR="001F310D" w:rsidRDefault="001F310D" w:rsidP="00F35A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F310D" w:rsidRDefault="001F310D" w:rsidP="00F35A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 تكاتف الجهود </w:t>
            </w:r>
            <w:r w:rsidR="0079743C">
              <w:rPr>
                <w:rFonts w:hint="cs"/>
                <w:b/>
                <w:bCs/>
                <w:sz w:val="28"/>
                <w:szCs w:val="28"/>
                <w:rtl/>
              </w:rPr>
              <w:t>لتحقيق الهدف</w:t>
            </w:r>
          </w:p>
        </w:tc>
        <w:tc>
          <w:tcPr>
            <w:tcW w:w="2115" w:type="dxa"/>
          </w:tcPr>
          <w:p w:rsidR="00725855" w:rsidRDefault="007A26EB" w:rsidP="00F35A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*إدراك الطلبة لدورهم الفاعل في المسؤولية لتطوير البيئة المدرسية.</w:t>
            </w:r>
          </w:p>
          <w:p w:rsidR="007A26EB" w:rsidRDefault="007A26EB" w:rsidP="00F35A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A26EB" w:rsidRDefault="007A26EB" w:rsidP="00F35A5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*تفعيل دور الإذاعة الصباحية لنشر قيم الانتماء والولاء للمدرسة </w:t>
            </w:r>
          </w:p>
          <w:p w:rsidR="007A26EB" w:rsidRDefault="007A26EB" w:rsidP="00F35A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الانتماء لأخلاقيات الدين الحنيف</w:t>
            </w:r>
          </w:p>
        </w:tc>
        <w:tc>
          <w:tcPr>
            <w:tcW w:w="1065" w:type="dxa"/>
            <w:gridSpan w:val="2"/>
          </w:tcPr>
          <w:p w:rsidR="00725855" w:rsidRDefault="006E5B29" w:rsidP="00F35A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1436370</wp:posOffset>
                      </wp:positionV>
                      <wp:extent cx="1181100" cy="714375"/>
                      <wp:effectExtent l="0" t="0" r="0" b="9525"/>
                      <wp:wrapNone/>
                      <wp:docPr id="17" name="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81100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75DC" w:rsidRPr="00C00BC4" w:rsidRDefault="002A75DC" w:rsidP="00C00BC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C00BC4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طوال العام</w:t>
                                  </w:r>
                                </w:p>
                                <w:p w:rsidR="002A75DC" w:rsidRPr="00C00BC4" w:rsidRDefault="002A75DC" w:rsidP="00C00BC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JO"/>
                                    </w:rPr>
                                  </w:pPr>
                                  <w:r w:rsidRPr="00C00BC4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2022/2023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5" o:spid="_x0000_s1030" type="#_x0000_t202" style="position:absolute;left:0;text-align:left;margin-left:.75pt;margin-top:113.1pt;width:93pt;height:5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" strokecolor="white [3212]">
                      <v:path arrowok="t"/>
                      <v:textbox>
                        <w:txbxContent>
                          <w:p w:rsidR="002A75DC" w:rsidRPr="00C00BC4" w:rsidRDefault="002A75DC" w:rsidP="00C00BC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C00BC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طوال العام</w:t>
                            </w:r>
                          </w:p>
                          <w:p w:rsidR="002A75DC" w:rsidRPr="00C00BC4" w:rsidRDefault="002A75DC" w:rsidP="00C00BC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C00BC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2022/2023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161925</wp:posOffset>
                      </wp:positionV>
                      <wp:extent cx="1181100" cy="685800"/>
                      <wp:effectExtent l="0" t="0" r="0" b="0"/>
                      <wp:wrapNone/>
                      <wp:docPr id="16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811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75DC" w:rsidRPr="002A75DC" w:rsidRDefault="002A75DC" w:rsidP="00C00BC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عقد حصص نقاشية في أول أسبوعين</w:t>
                                  </w:r>
                                  <w:r w:rsidRPr="002A75D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من شهر أيلول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4" o:spid="_x0000_s1031" type="#_x0000_t202" style="position:absolute;left:0;text-align:left;margin-left:.75pt;margin-top:12.75pt;width:93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" strokecolor="white [3212]">
                      <v:path arrowok="t"/>
                      <v:textbox>
                        <w:txbxContent>
                          <w:p w:rsidR="002A75DC" w:rsidRPr="002A75DC" w:rsidRDefault="002A75DC" w:rsidP="00C00BC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عقد حصص نقاشية في أول أسبوعين</w:t>
                            </w:r>
                            <w:r w:rsidRPr="002A75D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من شهر أيلول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5" w:type="dxa"/>
          </w:tcPr>
          <w:p w:rsidR="00725855" w:rsidRDefault="00725855" w:rsidP="00F35A5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5" w:type="dxa"/>
          </w:tcPr>
          <w:p w:rsidR="00725855" w:rsidRPr="002A75DC" w:rsidRDefault="002A75DC" w:rsidP="00F35A5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A75DC">
              <w:rPr>
                <w:rFonts w:hint="cs"/>
                <w:b/>
                <w:bCs/>
                <w:sz w:val="24"/>
                <w:szCs w:val="24"/>
                <w:rtl/>
              </w:rPr>
              <w:t xml:space="preserve">لجنة الجمال </w:t>
            </w:r>
          </w:p>
          <w:p w:rsidR="002A75DC" w:rsidRPr="002A75DC" w:rsidRDefault="002A75DC" w:rsidP="00F35A5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A75DC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الافرقة الطلابية للجنة </w:t>
            </w:r>
          </w:p>
          <w:p w:rsidR="002A75DC" w:rsidRPr="002A75DC" w:rsidRDefault="002A75DC" w:rsidP="00F35A5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A75DC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الادراة </w:t>
            </w:r>
          </w:p>
          <w:p w:rsidR="002A75DC" w:rsidRPr="002A75DC" w:rsidRDefault="002A75DC" w:rsidP="00F35A5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A75DC">
              <w:rPr>
                <w:rFonts w:hint="cs"/>
                <w:b/>
                <w:bCs/>
                <w:sz w:val="24"/>
                <w:szCs w:val="24"/>
                <w:rtl/>
              </w:rPr>
              <w:t>مربيات الصفوف</w:t>
            </w:r>
          </w:p>
          <w:p w:rsidR="002A75DC" w:rsidRPr="002A75DC" w:rsidRDefault="002A75DC" w:rsidP="00F35A5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A75DC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الفريق الإداري </w:t>
            </w:r>
          </w:p>
          <w:p w:rsidR="002A75DC" w:rsidRPr="002A75DC" w:rsidRDefault="002A75DC" w:rsidP="00F35A5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A75DC">
              <w:rPr>
                <w:rFonts w:hint="cs"/>
                <w:b/>
                <w:bCs/>
                <w:sz w:val="24"/>
                <w:szCs w:val="24"/>
                <w:rtl/>
              </w:rPr>
              <w:t xml:space="preserve">معلمات التربية الإسلامية </w:t>
            </w:r>
          </w:p>
          <w:p w:rsidR="002A75DC" w:rsidRDefault="002A75DC" w:rsidP="00F35A5D">
            <w:pPr>
              <w:jc w:val="center"/>
              <w:rPr>
                <w:b/>
                <w:bCs/>
                <w:sz w:val="28"/>
                <w:szCs w:val="28"/>
              </w:rPr>
            </w:pPr>
            <w:r w:rsidRPr="002A75DC">
              <w:rPr>
                <w:rFonts w:hint="cs"/>
                <w:b/>
                <w:bCs/>
                <w:sz w:val="24"/>
                <w:szCs w:val="24"/>
                <w:rtl/>
              </w:rPr>
              <w:t>مسؤول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برنامج نشاطاتي</w:t>
            </w:r>
          </w:p>
        </w:tc>
        <w:tc>
          <w:tcPr>
            <w:tcW w:w="2925" w:type="dxa"/>
          </w:tcPr>
          <w:p w:rsidR="00725855" w:rsidRDefault="008F156B" w:rsidP="008F156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Pr="008F156B">
              <w:rPr>
                <w:rFonts w:hint="cs"/>
                <w:b/>
                <w:bCs/>
                <w:sz w:val="24"/>
                <w:szCs w:val="24"/>
                <w:rtl/>
              </w:rPr>
              <w:t>تحفيز الطلبة على ابتكار مبادرات إبداعية من خلال حصص نقاشية يتم فيها تدوين أفكارهم ومقترحاتهم لمتابعتها مع الجهات المعنية لتفعيل أفضلها ضمن إمكانيات المدرسة.</w:t>
            </w:r>
          </w:p>
          <w:p w:rsidR="008F156B" w:rsidRDefault="008F156B" w:rsidP="008F156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*التعاون مع معلمي التربية </w:t>
            </w:r>
            <w:r w:rsidR="002A75DC">
              <w:rPr>
                <w:rFonts w:hint="cs"/>
                <w:b/>
                <w:bCs/>
                <w:sz w:val="24"/>
                <w:szCs w:val="24"/>
                <w:rtl/>
              </w:rPr>
              <w:t>الإسلامية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ومسؤولي برنامج نشاطاتي والفريق </w:t>
            </w:r>
            <w:r w:rsidR="002A75DC">
              <w:rPr>
                <w:rFonts w:hint="cs"/>
                <w:b/>
                <w:bCs/>
                <w:sz w:val="24"/>
                <w:szCs w:val="24"/>
                <w:rtl/>
              </w:rPr>
              <w:t>الإداري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A75DC">
              <w:rPr>
                <w:rFonts w:hint="cs"/>
                <w:b/>
                <w:bCs/>
                <w:sz w:val="24"/>
                <w:szCs w:val="24"/>
                <w:rtl/>
              </w:rPr>
              <w:t>بالإضافة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لمربيات الصفوف لتحفيز الوازع الداخلي لدى الطلبة من خلال من خلال تفعيل دورهم في الخروج </w:t>
            </w:r>
            <w:r w:rsidR="002A75DC">
              <w:rPr>
                <w:rFonts w:hint="cs"/>
                <w:b/>
                <w:bCs/>
                <w:sz w:val="24"/>
                <w:szCs w:val="24"/>
                <w:rtl/>
              </w:rPr>
              <w:t>بأفكار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ايجابية بناءة للارتقاء بالمدرسة.</w:t>
            </w:r>
          </w:p>
          <w:p w:rsidR="008F156B" w:rsidRDefault="002A75DC" w:rsidP="008F156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Pr="002A75DC">
              <w:rPr>
                <w:rFonts w:hint="cs"/>
                <w:b/>
                <w:bCs/>
                <w:sz w:val="24"/>
                <w:szCs w:val="24"/>
                <w:rtl/>
              </w:rPr>
              <w:t>متابعة التخلص من العادات السيئة للطلبة كالكتابة على الجدران وإلقاء المهملات على الأرض.</w:t>
            </w:r>
          </w:p>
          <w:p w:rsidR="002A75DC" w:rsidRDefault="002A75DC" w:rsidP="008F156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*بث روح القيادة عند الطلبة من خلال تكليفهم بإعداد برامج إذاعية وتصميم نشرات لأهم القضايا التي تهمهم</w:t>
            </w:r>
          </w:p>
        </w:tc>
        <w:tc>
          <w:tcPr>
            <w:tcW w:w="1888" w:type="dxa"/>
          </w:tcPr>
          <w:p w:rsidR="00725855" w:rsidRDefault="006E5B29" w:rsidP="002A75D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-7515225</wp:posOffset>
                      </wp:positionH>
                      <wp:positionV relativeFrom="paragraph">
                        <wp:posOffset>4648200</wp:posOffset>
                      </wp:positionV>
                      <wp:extent cx="9144000" cy="342900"/>
                      <wp:effectExtent l="0" t="0" r="0" b="0"/>
                      <wp:wrapNone/>
                      <wp:docPr id="15" name="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691E" w:rsidRPr="00943B41" w:rsidRDefault="006D691E" w:rsidP="006D691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JO"/>
                                    </w:rPr>
                                  </w:pPr>
                                  <w:r w:rsidRPr="00943B4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منسقة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مجال الجمال : هلا جمعة العقايلة </w:t>
                                  </w:r>
                                  <w:r w:rsidRPr="00943B4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                                                                                           مديرة المدرسة : آلاء الرواد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1" o:spid="_x0000_s1032" type="#_x0000_t202" style="position:absolute;left:0;text-align:left;margin-left:-591.75pt;margin-top:366pt;width:10in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" strokecolor="white [3212]">
                      <v:path arrowok="t"/>
                      <v:textbox>
                        <w:txbxContent>
                          <w:p w:rsidR="006D691E" w:rsidRPr="00943B41" w:rsidRDefault="006D691E" w:rsidP="006D691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943B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منسقة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مجال الجمال : هلا جمعة العقايلة </w:t>
                            </w:r>
                            <w:r w:rsidRPr="00943B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                                                                              مديرة المدرسة : آلاء الرواد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156B">
              <w:rPr>
                <w:rFonts w:hint="cs"/>
                <w:b/>
                <w:bCs/>
                <w:sz w:val="28"/>
                <w:szCs w:val="28"/>
                <w:rtl/>
              </w:rPr>
              <w:t>إيجاد طلبة يتصفون بسلوكات ايجابية نحو المحافظة على جمال المدرسة</w:t>
            </w:r>
          </w:p>
        </w:tc>
        <w:tc>
          <w:tcPr>
            <w:tcW w:w="709" w:type="dxa"/>
          </w:tcPr>
          <w:p w:rsidR="00725855" w:rsidRDefault="00C85DE9" w:rsidP="00F35A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</w:tbl>
    <w:p w:rsidR="00725855" w:rsidRDefault="006D691E" w:rsidP="00725855">
      <w:pPr>
        <w:jc w:val="right"/>
        <w:rPr>
          <w:sz w:val="28"/>
          <w:szCs w:val="28"/>
          <w:rtl/>
        </w:rPr>
      </w:pPr>
      <w:r w:rsidRPr="006D691E">
        <w:rPr>
          <w:rFonts w:hint="cs"/>
          <w:noProof/>
          <w:sz w:val="28"/>
          <w:szCs w:val="28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133350</wp:posOffset>
            </wp:positionH>
            <wp:positionV relativeFrom="margin">
              <wp:posOffset>-354330</wp:posOffset>
            </wp:positionV>
            <wp:extent cx="857250" cy="952500"/>
            <wp:effectExtent l="19050" t="0" r="0" b="0"/>
            <wp:wrapSquare wrapText="bothSides"/>
            <wp:docPr id="7" name="صورة 1" descr="C:\Users\one way\Desktop\MIE\InShot_٢٠٢١٠١٠٢_٠٠١٤٥٠٩٢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e way\Desktop\MIE\InShot_٢٠٢١٠١٠٢_٠٠١٤٥٠٩٢٦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278" t="21667" r="18750" b="26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1B93" w:rsidRPr="004C1B93">
        <w:rPr>
          <w:rFonts w:hint="cs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-154305</wp:posOffset>
            </wp:positionV>
            <wp:extent cx="1019175" cy="828675"/>
            <wp:effectExtent l="19050" t="0" r="9525" b="0"/>
            <wp:wrapNone/>
            <wp:docPr id="4" name="صورة 1" descr="C:\Users\one way\Desktop\1c447cb885fe667d90b9c9e0008f9fa3_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e way\Desktop\1c447cb885fe667d90b9c9e0008f9fa3_Untitled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191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2431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318"/>
        <w:gridCol w:w="1507"/>
        <w:gridCol w:w="2069"/>
        <w:gridCol w:w="1027"/>
        <w:gridCol w:w="15"/>
        <w:gridCol w:w="1100"/>
        <w:gridCol w:w="1838"/>
        <w:gridCol w:w="2875"/>
        <w:gridCol w:w="1855"/>
        <w:gridCol w:w="706"/>
      </w:tblGrid>
      <w:tr w:rsidR="004C1B93" w:rsidTr="00AD6A69">
        <w:trPr>
          <w:trHeight w:val="450"/>
        </w:trPr>
        <w:tc>
          <w:tcPr>
            <w:tcW w:w="1335" w:type="dxa"/>
            <w:vMerge w:val="restart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وحدة لقياس</w:t>
            </w:r>
          </w:p>
        </w:tc>
        <w:tc>
          <w:tcPr>
            <w:tcW w:w="1530" w:type="dxa"/>
            <w:vMerge w:val="restart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مؤشرات النجاح</w:t>
            </w:r>
          </w:p>
        </w:tc>
        <w:tc>
          <w:tcPr>
            <w:tcW w:w="2115" w:type="dxa"/>
            <w:vMerge w:val="restart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عناصر النجاح</w:t>
            </w:r>
          </w:p>
        </w:tc>
        <w:tc>
          <w:tcPr>
            <w:tcW w:w="2190" w:type="dxa"/>
            <w:gridSpan w:val="3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وقت التنفيذ</w:t>
            </w:r>
          </w:p>
        </w:tc>
        <w:tc>
          <w:tcPr>
            <w:tcW w:w="1875" w:type="dxa"/>
            <w:vMerge w:val="restart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2925" w:type="dxa"/>
            <w:vMerge w:val="restart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1888" w:type="dxa"/>
            <w:vMerge w:val="restart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709" w:type="dxa"/>
            <w:vMerge w:val="restart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4C1B93" w:rsidTr="00AD6A69">
        <w:trPr>
          <w:trHeight w:val="630"/>
        </w:trPr>
        <w:tc>
          <w:tcPr>
            <w:tcW w:w="1335" w:type="dxa"/>
            <w:vMerge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</w:p>
        </w:tc>
        <w:tc>
          <w:tcPr>
            <w:tcW w:w="1140" w:type="dxa"/>
            <w:gridSpan w:val="2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</w:p>
        </w:tc>
        <w:tc>
          <w:tcPr>
            <w:tcW w:w="1875" w:type="dxa"/>
            <w:vMerge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5" w:type="dxa"/>
            <w:vMerge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8" w:type="dxa"/>
            <w:vMerge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C1B93" w:rsidTr="00AD6A69">
        <w:trPr>
          <w:trHeight w:val="7133"/>
        </w:trPr>
        <w:tc>
          <w:tcPr>
            <w:tcW w:w="1335" w:type="dxa"/>
          </w:tcPr>
          <w:p w:rsidR="004C1B93" w:rsidRPr="0026268E" w:rsidRDefault="0026268E" w:rsidP="00AD6A69">
            <w:pPr>
              <w:jc w:val="center"/>
              <w:rPr>
                <w:b/>
                <w:bCs/>
                <w:rtl/>
              </w:rPr>
            </w:pPr>
            <w:r w:rsidRPr="0026268E">
              <w:rPr>
                <w:rFonts w:hint="cs"/>
                <w:b/>
                <w:bCs/>
                <w:rtl/>
              </w:rPr>
              <w:t>*عدد المبادرات الانسانية المقدمة من المجتمع المحلي</w:t>
            </w:r>
          </w:p>
          <w:p w:rsidR="0026268E" w:rsidRPr="0026268E" w:rsidRDefault="0026268E" w:rsidP="00AD6A69">
            <w:pPr>
              <w:jc w:val="center"/>
              <w:rPr>
                <w:b/>
                <w:bCs/>
                <w:rtl/>
              </w:rPr>
            </w:pPr>
          </w:p>
          <w:p w:rsidR="0026268E" w:rsidRPr="0026268E" w:rsidRDefault="0026268E" w:rsidP="00AD6A69">
            <w:pPr>
              <w:jc w:val="center"/>
              <w:rPr>
                <w:b/>
                <w:bCs/>
                <w:rtl/>
              </w:rPr>
            </w:pPr>
            <w:r w:rsidRPr="0026268E">
              <w:rPr>
                <w:rFonts w:hint="cs"/>
                <w:b/>
                <w:bCs/>
                <w:rtl/>
              </w:rPr>
              <w:t>*عدد المشاركات المقدمة من المؤسسات المجتمعية</w:t>
            </w:r>
          </w:p>
          <w:p w:rsidR="0026268E" w:rsidRPr="0026268E" w:rsidRDefault="0026268E" w:rsidP="00AD6A69">
            <w:pPr>
              <w:jc w:val="center"/>
              <w:rPr>
                <w:b/>
                <w:bCs/>
                <w:rtl/>
              </w:rPr>
            </w:pPr>
          </w:p>
          <w:p w:rsidR="0026268E" w:rsidRDefault="0026268E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 w:rsidRPr="0026268E">
              <w:rPr>
                <w:rFonts w:hint="cs"/>
                <w:b/>
                <w:bCs/>
                <w:rtl/>
              </w:rPr>
              <w:t>*عدد المشاركات المقدمة من المجتمع المحلي</w:t>
            </w:r>
          </w:p>
        </w:tc>
        <w:tc>
          <w:tcPr>
            <w:tcW w:w="1530" w:type="dxa"/>
          </w:tcPr>
          <w:p w:rsidR="004C1B93" w:rsidRDefault="005A79E7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مشاركة المجتمع المحلي في تقديم</w:t>
            </w:r>
            <w:r w:rsidR="00021E4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التوعية بضرورة الحفاظ على ممتلكات المدرسة</w:t>
            </w:r>
          </w:p>
          <w:p w:rsidR="00021E4D" w:rsidRDefault="00021E4D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21E4D" w:rsidRDefault="00021E4D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="002B3C7D">
              <w:rPr>
                <w:rFonts w:hint="cs"/>
                <w:b/>
                <w:bCs/>
                <w:sz w:val="28"/>
                <w:szCs w:val="28"/>
                <w:rtl/>
              </w:rPr>
              <w:t xml:space="preserve"> بناء علاقات جيدة مع المجتمع المحلي</w:t>
            </w:r>
          </w:p>
        </w:tc>
        <w:tc>
          <w:tcPr>
            <w:tcW w:w="2115" w:type="dxa"/>
          </w:tcPr>
          <w:p w:rsidR="004C1B93" w:rsidRPr="004A278C" w:rsidRDefault="004A278C" w:rsidP="004A278C">
            <w:pPr>
              <w:pStyle w:val="a6"/>
              <w:ind w:left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*العلاقة الجيدة بين المدرسة والمجتمع المحلي</w:t>
            </w:r>
          </w:p>
        </w:tc>
        <w:tc>
          <w:tcPr>
            <w:tcW w:w="1065" w:type="dxa"/>
            <w:gridSpan w:val="2"/>
          </w:tcPr>
          <w:p w:rsidR="004C1B93" w:rsidRDefault="006E5B29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2600325</wp:posOffset>
                      </wp:positionV>
                      <wp:extent cx="1200150" cy="609600"/>
                      <wp:effectExtent l="0" t="0" r="0" b="0"/>
                      <wp:wrapNone/>
                      <wp:docPr id="14" name="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2001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278C" w:rsidRPr="004A278C" w:rsidRDefault="004A278C" w:rsidP="004A278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  <w:r w:rsidRPr="004A278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طوال العام</w:t>
                                  </w:r>
                                </w:p>
                                <w:p w:rsidR="004A278C" w:rsidRDefault="004A278C" w:rsidP="004A278C">
                                  <w:pPr>
                                    <w:jc w:val="center"/>
                                    <w:rPr>
                                      <w:lang w:bidi="ar-JO"/>
                                    </w:rPr>
                                  </w:pPr>
                                  <w:r w:rsidRPr="004A278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2022-2023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8" o:spid="_x0000_s1033" type="#_x0000_t202" style="position:absolute;left:0;text-align:left;margin-left:5.4pt;margin-top:204.75pt;width:94.5pt;height:4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" strokecolor="white [3212]">
                      <v:path arrowok="t"/>
                      <v:textbox>
                        <w:txbxContent>
                          <w:p w:rsidR="004A278C" w:rsidRPr="004A278C" w:rsidRDefault="004A278C" w:rsidP="004A278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4A278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طوال العام</w:t>
                            </w:r>
                          </w:p>
                          <w:p w:rsidR="004A278C" w:rsidRDefault="004A278C" w:rsidP="004A278C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 w:rsidRPr="004A278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2022-2023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1200150</wp:posOffset>
                      </wp:positionV>
                      <wp:extent cx="1266825" cy="1076325"/>
                      <wp:effectExtent l="0" t="0" r="9525" b="9525"/>
                      <wp:wrapNone/>
                      <wp:docPr id="13" name="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266825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278C" w:rsidRPr="004A278C" w:rsidRDefault="004A278C" w:rsidP="004A278C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JO"/>
                                    </w:rPr>
                                  </w:pPr>
                                  <w:r w:rsidRPr="004A27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لقاء ومحادثة ومخاطبة أفراد من المجتمع المحلي لدراسة أشكال المشاركة والدعم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7" o:spid="_x0000_s1034" type="#_x0000_t202" style="position:absolute;left:0;text-align:left;margin-left:0;margin-top:94.5pt;width:99.75pt;height:8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" strokecolor="white [3212]">
                      <v:path arrowok="t"/>
                      <v:textbox>
                        <w:txbxContent>
                          <w:p w:rsidR="004A278C" w:rsidRPr="004A278C" w:rsidRDefault="004A278C" w:rsidP="004A278C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4A27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لقاء ومحادثة ومخاطبة أفراد من المجتمع المحلي لدراسة أشكال المشاركة والدعم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104775</wp:posOffset>
                      </wp:positionV>
                      <wp:extent cx="1190625" cy="752475"/>
                      <wp:effectExtent l="0" t="0" r="9525" b="9525"/>
                      <wp:wrapNone/>
                      <wp:docPr id="12" name="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90625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3C8F" w:rsidRPr="004B3C8F" w:rsidRDefault="004B3C8F" w:rsidP="004B3C8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JO"/>
                                    </w:rPr>
                                  </w:pPr>
                                  <w:r w:rsidRPr="004B3C8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طرح الموضوع في أول اجتماع أمهات خلال شهر أيلول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6" o:spid="_x0000_s1035" type="#_x0000_t202" style="position:absolute;left:0;text-align:left;margin-left:0;margin-top:8.25pt;width:93.75pt;height:5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" strokecolor="white [3212]">
                      <v:path arrowok="t"/>
                      <v:textbox>
                        <w:txbxContent>
                          <w:p w:rsidR="004B3C8F" w:rsidRPr="004B3C8F" w:rsidRDefault="004B3C8F" w:rsidP="004B3C8F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4B3C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طرح الموضوع في أول اجتماع أمهات خلال شهر أيلول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5" w:type="dxa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5" w:type="dxa"/>
          </w:tcPr>
          <w:p w:rsidR="004C1B93" w:rsidRDefault="00F478B7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فريق لجنة الجمال </w:t>
            </w:r>
          </w:p>
          <w:p w:rsidR="00F478B7" w:rsidRDefault="00F478B7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الافرقة الطلابية لمجال الجمال</w:t>
            </w:r>
          </w:p>
          <w:p w:rsidR="00F478B7" w:rsidRDefault="00F478B7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الإدارة</w:t>
            </w:r>
          </w:p>
          <w:p w:rsidR="00F478B7" w:rsidRDefault="004A278C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أعضاء</w:t>
            </w:r>
            <w:r w:rsidR="004B3C8F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المجتمع المحلي</w:t>
            </w:r>
            <w:r w:rsidR="00F478B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78B7" w:rsidRDefault="00F478B7" w:rsidP="00AD6A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4C1B93" w:rsidRPr="004E7ECE" w:rsidRDefault="001E1432" w:rsidP="004E7EC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Pr="004E7E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موضوع بيئتي الأجمل في اجتماع الأهالي وح</w:t>
            </w:r>
            <w:r w:rsidR="00E65EE5" w:rsidRPr="004E7E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ثهم على دعم المدرسة للارتقاء بها</w:t>
            </w:r>
            <w:r w:rsidRPr="004E7E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1E1432" w:rsidRPr="004E7ECE" w:rsidRDefault="001E1432" w:rsidP="004E7EC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E7E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="004E7ECE" w:rsidRPr="004E7E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عقد اجتماعات مع هيئات المجتمع المحلي للمساهمة في المبادرات التي تخدم الطلبة والعاملين ف المدرسة.</w:t>
            </w:r>
          </w:p>
          <w:p w:rsidR="004E7ECE" w:rsidRPr="004E7ECE" w:rsidRDefault="004E7ECE" w:rsidP="004E7EC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E7ECE" w:rsidRDefault="004E7ECE" w:rsidP="00A45CD2">
            <w:pPr>
              <w:pStyle w:val="a6"/>
              <w:ind w:right="-12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E7E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*تصميم نشرات وفيديوهات توعوية تدعم تحقيق اشتراطات السلامة العامة والنظافة في المدرسة </w:t>
            </w:r>
            <w:r w:rsidR="00A45C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A45CD2" w:rsidRDefault="00A45CD2" w:rsidP="00A45CD2">
            <w:pPr>
              <w:pStyle w:val="a6"/>
              <w:ind w:right="-12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4D5D" w:rsidRPr="004E7ECE" w:rsidRDefault="00644D5D" w:rsidP="00A45CD2">
            <w:pPr>
              <w:pStyle w:val="a6"/>
              <w:ind w:right="-12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Pr="00F478B7">
              <w:rPr>
                <w:rFonts w:hint="cs"/>
                <w:b/>
                <w:bCs/>
                <w:rtl/>
                <w:lang w:bidi="ar-JO"/>
              </w:rPr>
              <w:t xml:space="preserve">مساهمة </w:t>
            </w:r>
            <w:r w:rsidR="00F478B7" w:rsidRPr="00F478B7">
              <w:rPr>
                <w:rFonts w:hint="cs"/>
                <w:b/>
                <w:bCs/>
                <w:rtl/>
                <w:lang w:bidi="ar-JO"/>
              </w:rPr>
              <w:t>أعضاء</w:t>
            </w:r>
            <w:r w:rsidRPr="00F478B7">
              <w:rPr>
                <w:rFonts w:hint="cs"/>
                <w:b/>
                <w:bCs/>
                <w:rtl/>
                <w:lang w:bidi="ar-JO"/>
              </w:rPr>
              <w:t xml:space="preserve"> من المجتمع المحلي قي نشر الوعي عن طريق </w:t>
            </w:r>
            <w:r w:rsidR="00C41DE7" w:rsidRPr="00F478B7">
              <w:rPr>
                <w:rFonts w:hint="cs"/>
                <w:b/>
                <w:bCs/>
                <w:rtl/>
                <w:lang w:bidi="ar-JO"/>
              </w:rPr>
              <w:t xml:space="preserve">التنسيق مع الفريق </w:t>
            </w:r>
            <w:r w:rsidR="00F478B7" w:rsidRPr="00F478B7">
              <w:rPr>
                <w:rFonts w:hint="cs"/>
                <w:b/>
                <w:bCs/>
                <w:rtl/>
                <w:lang w:bidi="ar-JO"/>
              </w:rPr>
              <w:t>الإعلامي</w:t>
            </w:r>
            <w:r w:rsidR="00C41DE7" w:rsidRPr="00F478B7">
              <w:rPr>
                <w:rFonts w:hint="cs"/>
                <w:b/>
                <w:bCs/>
                <w:rtl/>
                <w:lang w:bidi="ar-JO"/>
              </w:rPr>
              <w:t xml:space="preserve"> للمجال </w:t>
            </w:r>
            <w:r w:rsidR="00F478B7" w:rsidRPr="00F478B7">
              <w:rPr>
                <w:rFonts w:hint="cs"/>
                <w:b/>
                <w:bCs/>
                <w:rtl/>
                <w:lang w:bidi="ar-JO"/>
              </w:rPr>
              <w:t>لإعطاء</w:t>
            </w:r>
            <w:r w:rsidR="00C41DE7" w:rsidRPr="00F478B7">
              <w:rPr>
                <w:rFonts w:hint="cs"/>
                <w:b/>
                <w:bCs/>
                <w:rtl/>
                <w:lang w:bidi="ar-JO"/>
              </w:rPr>
              <w:t xml:space="preserve"> محاضرات وورشات عمل</w:t>
            </w:r>
          </w:p>
          <w:p w:rsidR="004E7ECE" w:rsidRPr="004E7ECE" w:rsidRDefault="004E7ECE" w:rsidP="004E7ECE">
            <w:pPr>
              <w:pStyle w:val="a6"/>
              <w:ind w:right="28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88" w:type="dxa"/>
          </w:tcPr>
          <w:p w:rsidR="004C1B93" w:rsidRDefault="004A278C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إيجاد</w:t>
            </w:r>
            <w:r w:rsidR="005B26B4">
              <w:rPr>
                <w:rFonts w:hint="cs"/>
                <w:b/>
                <w:bCs/>
                <w:sz w:val="28"/>
                <w:szCs w:val="28"/>
                <w:rtl/>
              </w:rPr>
              <w:t xml:space="preserve"> شراكة فاعلة </w:t>
            </w:r>
            <w:r w:rsidR="001E1432">
              <w:rPr>
                <w:rFonts w:hint="cs"/>
                <w:b/>
                <w:bCs/>
                <w:sz w:val="28"/>
                <w:szCs w:val="28"/>
                <w:rtl/>
              </w:rPr>
              <w:t xml:space="preserve">مع المجتمع المحلي تدعم الطلبة والبيئة المدرسية </w:t>
            </w:r>
          </w:p>
        </w:tc>
        <w:tc>
          <w:tcPr>
            <w:tcW w:w="709" w:type="dxa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</w:tbl>
    <w:p w:rsidR="004C1B93" w:rsidRDefault="006E5B29" w:rsidP="00725855">
      <w:pPr>
        <w:jc w:val="right"/>
        <w:rPr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-1000125</wp:posOffset>
                </wp:positionH>
                <wp:positionV relativeFrom="paragraph">
                  <wp:posOffset>5931535</wp:posOffset>
                </wp:positionV>
                <wp:extent cx="9144000" cy="342900"/>
                <wp:effectExtent l="0" t="0" r="0" b="0"/>
                <wp:wrapNone/>
                <wp:docPr id="1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91E" w:rsidRPr="00943B41" w:rsidRDefault="006D691E" w:rsidP="006D691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943B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منسقة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مجال الجمال : هلا جمعة العقايلة </w:t>
                            </w:r>
                            <w:r w:rsidRPr="00943B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                                                                              مديرة المدرسة : آلاء الرواد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" o:spid="_x0000_s1036" type="#_x0000_t202" style="position:absolute;left:0;text-align:left;margin-left:-78.75pt;margin-top:467.05pt;width:10in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" strokecolor="white [3212]">
                <v:path arrowok="t"/>
                <v:textbox>
                  <w:txbxContent>
                    <w:p w:rsidR="006D691E" w:rsidRPr="00943B41" w:rsidRDefault="006D691E" w:rsidP="006D691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943B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منسقة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مجال الجمال : هلا جمعة العقايلة </w:t>
                      </w:r>
                      <w:r w:rsidRPr="00943B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                                                                                مديرة المدرسة : آلاء الرواد</w:t>
                      </w:r>
                    </w:p>
                  </w:txbxContent>
                </v:textbox>
              </v:shape>
            </w:pict>
          </mc:Fallback>
        </mc:AlternateContent>
      </w:r>
    </w:p>
    <w:p w:rsidR="006D691E" w:rsidRDefault="006D691E" w:rsidP="006D691E">
      <w:pPr>
        <w:tabs>
          <w:tab w:val="center" w:pos="6285"/>
          <w:tab w:val="right" w:pos="12570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مدرسة عبد الرحمن بن عوف الثانويــــــــــة</w:t>
      </w:r>
    </w:p>
    <w:p w:rsidR="004C1B93" w:rsidRDefault="006E5B29" w:rsidP="006D691E">
      <w:pPr>
        <w:tabs>
          <w:tab w:val="center" w:pos="6285"/>
          <w:tab w:val="right" w:pos="12570"/>
        </w:tabs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5941060</wp:posOffset>
                </wp:positionV>
                <wp:extent cx="9144000" cy="342900"/>
                <wp:effectExtent l="0" t="0" r="0" b="0"/>
                <wp:wrapNone/>
                <wp:docPr id="10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91E" w:rsidRPr="00943B41" w:rsidRDefault="006D691E" w:rsidP="006D691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943B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منسقة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مجال الجمال : هلا جمعة العقايلة </w:t>
                            </w:r>
                            <w:r w:rsidRPr="00943B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                                                                              مديرة المدرسة : آلاء الرواد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3" o:spid="_x0000_s1037" type="#_x0000_t202" style="position:absolute;left:0;text-align:left;margin-left:-77.25pt;margin-top:467.8pt;width:10in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" strokecolor="white [3212]">
                <v:path arrowok="t"/>
                <v:textbox>
                  <w:txbxContent>
                    <w:p w:rsidR="006D691E" w:rsidRPr="00943B41" w:rsidRDefault="006D691E" w:rsidP="006D691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943B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منسقة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مجال الجمال : هلا جمعة العقايلة </w:t>
                      </w:r>
                      <w:r w:rsidRPr="00943B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                                                                                مديرة المدرسة : آلاء الرواد</w:t>
                      </w:r>
                    </w:p>
                  </w:txbxContent>
                </v:textbox>
              </v:shape>
            </w:pict>
          </mc:Fallback>
        </mc:AlternateContent>
      </w:r>
      <w:r w:rsidR="006D691E">
        <w:rPr>
          <w:rFonts w:hint="cs"/>
          <w:sz w:val="28"/>
          <w:szCs w:val="28"/>
          <w:rtl/>
        </w:rPr>
        <w:t xml:space="preserve">الخطة التنفيذية </w:t>
      </w:r>
      <w:r w:rsidR="006D691E">
        <w:rPr>
          <w:sz w:val="28"/>
          <w:szCs w:val="28"/>
          <w:rtl/>
        </w:rPr>
        <w:t>–</w:t>
      </w:r>
      <w:r w:rsidR="006D691E">
        <w:rPr>
          <w:rFonts w:hint="cs"/>
          <w:sz w:val="28"/>
          <w:szCs w:val="28"/>
          <w:rtl/>
        </w:rPr>
        <w:t xml:space="preserve"> مجال الجمال                  </w:t>
      </w:r>
      <w:r w:rsidR="006D691E">
        <w:rPr>
          <w:sz w:val="28"/>
          <w:szCs w:val="28"/>
        </w:rPr>
        <w:tab/>
      </w:r>
      <w:r w:rsidR="006D691E" w:rsidRPr="006D691E">
        <w:rPr>
          <w:rFonts w:hint="cs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190500</wp:posOffset>
            </wp:positionH>
            <wp:positionV relativeFrom="margin">
              <wp:posOffset>-354330</wp:posOffset>
            </wp:positionV>
            <wp:extent cx="857250" cy="952500"/>
            <wp:effectExtent l="19050" t="0" r="0" b="0"/>
            <wp:wrapSquare wrapText="bothSides"/>
            <wp:docPr id="8" name="صورة 1" descr="C:\Users\one way\Desktop\MIE\InShot_٢٠٢١٠١٠٢_٠٠١٤٥٠٩٢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e way\Desktop\MIE\InShot_٢٠٢١٠١٠٢_٠٠١٤٥٠٩٢٦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278" t="21667" r="18750" b="26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1B93" w:rsidRPr="004C1B93">
        <w:rPr>
          <w:rFonts w:hint="cs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-154305</wp:posOffset>
            </wp:positionV>
            <wp:extent cx="1019175" cy="828675"/>
            <wp:effectExtent l="19050" t="0" r="9525" b="0"/>
            <wp:wrapNone/>
            <wp:docPr id="5" name="صورة 1" descr="C:\Users\one way\Desktop\1c447cb885fe667d90b9c9e0008f9fa3_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e way\Desktop\1c447cb885fe667d90b9c9e0008f9fa3_Untitled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191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2431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322"/>
        <w:gridCol w:w="1510"/>
        <w:gridCol w:w="2075"/>
        <w:gridCol w:w="1029"/>
        <w:gridCol w:w="15"/>
        <w:gridCol w:w="1102"/>
        <w:gridCol w:w="1845"/>
        <w:gridCol w:w="2852"/>
        <w:gridCol w:w="1853"/>
        <w:gridCol w:w="707"/>
      </w:tblGrid>
      <w:tr w:rsidR="004C1B93" w:rsidTr="00AD6A69">
        <w:trPr>
          <w:trHeight w:val="450"/>
        </w:trPr>
        <w:tc>
          <w:tcPr>
            <w:tcW w:w="1335" w:type="dxa"/>
            <w:vMerge w:val="restart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وحدة لقياس</w:t>
            </w:r>
          </w:p>
        </w:tc>
        <w:tc>
          <w:tcPr>
            <w:tcW w:w="1530" w:type="dxa"/>
            <w:vMerge w:val="restart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مؤشرات النجاح</w:t>
            </w:r>
          </w:p>
        </w:tc>
        <w:tc>
          <w:tcPr>
            <w:tcW w:w="2115" w:type="dxa"/>
            <w:vMerge w:val="restart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عناصر النجاح</w:t>
            </w:r>
          </w:p>
        </w:tc>
        <w:tc>
          <w:tcPr>
            <w:tcW w:w="2190" w:type="dxa"/>
            <w:gridSpan w:val="3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وقت التنفيذ</w:t>
            </w:r>
          </w:p>
        </w:tc>
        <w:tc>
          <w:tcPr>
            <w:tcW w:w="1875" w:type="dxa"/>
            <w:vMerge w:val="restart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2925" w:type="dxa"/>
            <w:vMerge w:val="restart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1888" w:type="dxa"/>
            <w:vMerge w:val="restart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709" w:type="dxa"/>
            <w:vMerge w:val="restart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4C1B93" w:rsidTr="00AD6A69">
        <w:trPr>
          <w:trHeight w:val="630"/>
        </w:trPr>
        <w:tc>
          <w:tcPr>
            <w:tcW w:w="1335" w:type="dxa"/>
            <w:vMerge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</w:p>
        </w:tc>
        <w:tc>
          <w:tcPr>
            <w:tcW w:w="1140" w:type="dxa"/>
            <w:gridSpan w:val="2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</w:p>
        </w:tc>
        <w:tc>
          <w:tcPr>
            <w:tcW w:w="1875" w:type="dxa"/>
            <w:vMerge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5" w:type="dxa"/>
            <w:vMerge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8" w:type="dxa"/>
            <w:vMerge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C1B93" w:rsidTr="00AD6A69">
        <w:trPr>
          <w:trHeight w:val="7133"/>
        </w:trPr>
        <w:tc>
          <w:tcPr>
            <w:tcW w:w="1335" w:type="dxa"/>
          </w:tcPr>
          <w:p w:rsidR="004C1B93" w:rsidRDefault="003377A6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*عدد النشاطات لتحفيز وتقدير عناصر المجتمع المدرسي</w:t>
            </w:r>
          </w:p>
        </w:tc>
        <w:tc>
          <w:tcPr>
            <w:tcW w:w="1530" w:type="dxa"/>
          </w:tcPr>
          <w:p w:rsidR="004C1B93" w:rsidRDefault="003377A6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العلاقات الجيدة بين جميع عناصر المؤسسة  التربوية</w:t>
            </w:r>
          </w:p>
          <w:p w:rsidR="003377A6" w:rsidRDefault="003377A6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377A6" w:rsidRDefault="003377A6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377A6" w:rsidRDefault="003377A6" w:rsidP="00AD6A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</w:tcPr>
          <w:p w:rsidR="004C1B93" w:rsidRDefault="00E05CFA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*التوعية المستمرة والبناءة من خلال الإذاعة الصباحية.</w:t>
            </w:r>
          </w:p>
          <w:p w:rsidR="00E05CFA" w:rsidRDefault="00E05CFA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05CFA" w:rsidRDefault="00E05CFA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*نشر ثقافة الاحترام</w:t>
            </w:r>
            <w:r w:rsidR="003377A6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والتعاون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65" w:type="dxa"/>
            <w:gridSpan w:val="2"/>
          </w:tcPr>
          <w:p w:rsidR="004C1B93" w:rsidRDefault="006E5B29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123825</wp:posOffset>
                      </wp:positionV>
                      <wp:extent cx="1228725" cy="561975"/>
                      <wp:effectExtent l="0" t="0" r="9525" b="9525"/>
                      <wp:wrapNone/>
                      <wp:docPr id="9" name="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22872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1493" w:rsidRDefault="008E1493" w:rsidP="008E1493">
                                  <w:pPr>
                                    <w:jc w:val="center"/>
                                    <w:rPr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  <w:t>طوال العام الدراسي</w:t>
                                  </w:r>
                                </w:p>
                                <w:p w:rsidR="008E1493" w:rsidRDefault="008E1493" w:rsidP="008E1493">
                                  <w:pPr>
                                    <w:jc w:val="center"/>
                                    <w:rPr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  <w:t>2022-2023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9" o:spid="_x0000_s1038" type="#_x0000_t202" style="position:absolute;left:0;text-align:left;margin-left:-1.5pt;margin-top:9.75pt;width:96.75pt;height:4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" strokecolor="white [3212]">
                      <v:path arrowok="t"/>
                      <v:textbox>
                        <w:txbxContent>
                          <w:p w:rsidR="008E1493" w:rsidRDefault="008E1493" w:rsidP="008E1493">
                            <w:pPr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طوال العام الدراسي</w:t>
                            </w:r>
                          </w:p>
                          <w:p w:rsidR="008E1493" w:rsidRDefault="008E1493" w:rsidP="008E1493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2022-2023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5" w:type="dxa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5" w:type="dxa"/>
          </w:tcPr>
          <w:p w:rsidR="004C1B93" w:rsidRDefault="003377A6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فريق لجنة الجمال</w:t>
            </w:r>
          </w:p>
          <w:p w:rsidR="003377A6" w:rsidRDefault="003377A6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الافرقة الطلابية</w:t>
            </w:r>
          </w:p>
          <w:p w:rsidR="003377A6" w:rsidRDefault="003377A6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الإدارة المدرسية </w:t>
            </w:r>
          </w:p>
          <w:p w:rsidR="003377A6" w:rsidRDefault="003377A6" w:rsidP="00AD6A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4C1B93" w:rsidRDefault="00E05CFA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*تصميم نشرات توعوية وتثقيفية تحث على حسن ال</w:t>
            </w:r>
            <w:r w:rsidR="003377A6">
              <w:rPr>
                <w:rFonts w:hint="cs"/>
                <w:b/>
                <w:bCs/>
                <w:sz w:val="28"/>
                <w:szCs w:val="28"/>
                <w:rtl/>
              </w:rPr>
              <w:t>معاملة بين جميع عناصر البيئة الت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ربوية.</w:t>
            </w:r>
          </w:p>
          <w:p w:rsidR="00E05CFA" w:rsidRDefault="00E05CFA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*عقد ورشات تثقيفية حول حقوق المعلم والطالب وحق كل منهما على الآخر</w:t>
            </w:r>
          </w:p>
          <w:p w:rsidR="00E05CFA" w:rsidRDefault="00E05CFA" w:rsidP="00AD6A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05CFA" w:rsidRDefault="00E05CFA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*التعاون مع الكادر التدريسي في استثمار حصص النشاط</w:t>
            </w:r>
          </w:p>
        </w:tc>
        <w:tc>
          <w:tcPr>
            <w:tcW w:w="1888" w:type="dxa"/>
          </w:tcPr>
          <w:p w:rsidR="004C1B93" w:rsidRDefault="003377A6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إيجاد</w:t>
            </w:r>
            <w:r w:rsidR="00E05CFA">
              <w:rPr>
                <w:rFonts w:hint="cs"/>
                <w:b/>
                <w:bCs/>
                <w:sz w:val="28"/>
                <w:szCs w:val="28"/>
                <w:rtl/>
              </w:rPr>
              <w:t xml:space="preserve"> علاقة الاحترام المتبادل في المجتمع المدرسي</w:t>
            </w:r>
          </w:p>
        </w:tc>
        <w:tc>
          <w:tcPr>
            <w:tcW w:w="709" w:type="dxa"/>
          </w:tcPr>
          <w:p w:rsidR="004C1B93" w:rsidRDefault="004C1B93" w:rsidP="00A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4C1B93" w:rsidRPr="00725855" w:rsidRDefault="004C1B93" w:rsidP="00725855">
      <w:pPr>
        <w:jc w:val="right"/>
        <w:rPr>
          <w:sz w:val="28"/>
          <w:szCs w:val="28"/>
          <w:rtl/>
        </w:rPr>
      </w:pPr>
    </w:p>
    <w:sectPr w:rsidR="004C1B93" w:rsidRPr="00725855" w:rsidSect="00930111">
      <w:headerReference w:type="default" r:id="rId9"/>
      <w:pgSz w:w="15840" w:h="12240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40FB" w:rsidRDefault="006240FB" w:rsidP="006D59A4">
      <w:pPr>
        <w:spacing w:after="0" w:line="240" w:lineRule="auto"/>
      </w:pPr>
      <w:r>
        <w:separator/>
      </w:r>
    </w:p>
  </w:endnote>
  <w:endnote w:type="continuationSeparator" w:id="0">
    <w:p w:rsidR="006240FB" w:rsidRDefault="006240FB" w:rsidP="006D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40FB" w:rsidRDefault="006240FB" w:rsidP="006D59A4">
      <w:pPr>
        <w:spacing w:after="0" w:line="240" w:lineRule="auto"/>
      </w:pPr>
      <w:r>
        <w:separator/>
      </w:r>
    </w:p>
  </w:footnote>
  <w:footnote w:type="continuationSeparator" w:id="0">
    <w:p w:rsidR="006240FB" w:rsidRDefault="006240FB" w:rsidP="006D5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59A4" w:rsidRPr="006D59A4" w:rsidRDefault="006D59A4" w:rsidP="006D59A4">
    <w:pPr>
      <w:jc w:val="center"/>
      <w:rPr>
        <w:b/>
        <w:bCs/>
        <w:sz w:val="28"/>
        <w:szCs w:val="28"/>
      </w:rPr>
    </w:pPr>
    <w:r w:rsidRPr="00930111">
      <w:rPr>
        <w:rFonts w:hint="cs"/>
        <w:b/>
        <w:bCs/>
        <w:sz w:val="28"/>
        <w:szCs w:val="28"/>
        <w:rtl/>
      </w:rPr>
      <w:t>مديري</w:t>
    </w:r>
    <w:r>
      <w:rPr>
        <w:rFonts w:hint="cs"/>
        <w:b/>
        <w:bCs/>
        <w:sz w:val="28"/>
        <w:szCs w:val="28"/>
        <w:rtl/>
      </w:rPr>
      <w:t>ـ</w:t>
    </w:r>
    <w:r w:rsidRPr="00930111">
      <w:rPr>
        <w:rFonts w:hint="cs"/>
        <w:b/>
        <w:bCs/>
        <w:sz w:val="28"/>
        <w:szCs w:val="28"/>
        <w:rtl/>
      </w:rPr>
      <w:t>ة التربي</w:t>
    </w:r>
    <w:r>
      <w:rPr>
        <w:rFonts w:hint="cs"/>
        <w:b/>
        <w:bCs/>
        <w:sz w:val="28"/>
        <w:szCs w:val="28"/>
        <w:rtl/>
      </w:rPr>
      <w:t>ــــــــ</w:t>
    </w:r>
    <w:r w:rsidRPr="00930111">
      <w:rPr>
        <w:rFonts w:hint="cs"/>
        <w:b/>
        <w:bCs/>
        <w:sz w:val="28"/>
        <w:szCs w:val="28"/>
        <w:rtl/>
      </w:rPr>
      <w:t>ة والتعلي</w:t>
    </w:r>
    <w:r>
      <w:rPr>
        <w:rFonts w:hint="cs"/>
        <w:b/>
        <w:bCs/>
        <w:sz w:val="28"/>
        <w:szCs w:val="28"/>
        <w:rtl/>
      </w:rPr>
      <w:t>ـــــــــ</w:t>
    </w:r>
    <w:r w:rsidRPr="00930111">
      <w:rPr>
        <w:rFonts w:hint="cs"/>
        <w:b/>
        <w:bCs/>
        <w:sz w:val="28"/>
        <w:szCs w:val="28"/>
        <w:rtl/>
      </w:rPr>
      <w:t>م لمنطقة مع</w:t>
    </w:r>
    <w:r w:rsidR="00D075EF">
      <w:rPr>
        <w:rFonts w:hint="cs"/>
        <w:b/>
        <w:bCs/>
        <w:sz w:val="28"/>
        <w:szCs w:val="28"/>
        <w:rtl/>
      </w:rPr>
      <w:t>ــــان</w:t>
    </w:r>
    <w:r w:rsidR="0021681F">
      <w:rPr>
        <w:rFonts w:hint="cs"/>
        <w:b/>
        <w:bCs/>
        <w:sz w:val="28"/>
        <w:szCs w:val="28"/>
        <w:rtl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6FFD"/>
    <w:multiLevelType w:val="hybridMultilevel"/>
    <w:tmpl w:val="CFE2BD6C"/>
    <w:lvl w:ilvl="0" w:tplc="21FADF0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A3D24"/>
    <w:multiLevelType w:val="hybridMultilevel"/>
    <w:tmpl w:val="5D12D4A2"/>
    <w:lvl w:ilvl="0" w:tplc="27CC3F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B19C6"/>
    <w:multiLevelType w:val="hybridMultilevel"/>
    <w:tmpl w:val="5E2EA8A8"/>
    <w:lvl w:ilvl="0" w:tplc="311677A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539D3"/>
    <w:multiLevelType w:val="hybridMultilevel"/>
    <w:tmpl w:val="241EF3CC"/>
    <w:lvl w:ilvl="0" w:tplc="DF3C9B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023CE"/>
    <w:multiLevelType w:val="hybridMultilevel"/>
    <w:tmpl w:val="A8FC3D30"/>
    <w:lvl w:ilvl="0" w:tplc="06EC094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95CF9"/>
    <w:multiLevelType w:val="hybridMultilevel"/>
    <w:tmpl w:val="FEFE1B2E"/>
    <w:lvl w:ilvl="0" w:tplc="0AE8A1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252508">
    <w:abstractNumId w:val="4"/>
  </w:num>
  <w:num w:numId="2" w16cid:durableId="269237439">
    <w:abstractNumId w:val="2"/>
  </w:num>
  <w:num w:numId="3" w16cid:durableId="252208276">
    <w:abstractNumId w:val="5"/>
  </w:num>
  <w:num w:numId="4" w16cid:durableId="1415319834">
    <w:abstractNumId w:val="0"/>
  </w:num>
  <w:num w:numId="5" w16cid:durableId="2128618210">
    <w:abstractNumId w:val="1"/>
  </w:num>
  <w:num w:numId="6" w16cid:durableId="447698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11"/>
    <w:rsid w:val="00021E4D"/>
    <w:rsid w:val="00083755"/>
    <w:rsid w:val="000B6660"/>
    <w:rsid w:val="001275BE"/>
    <w:rsid w:val="001E1432"/>
    <w:rsid w:val="001F0936"/>
    <w:rsid w:val="001F310D"/>
    <w:rsid w:val="00211998"/>
    <w:rsid w:val="0021681F"/>
    <w:rsid w:val="0026268E"/>
    <w:rsid w:val="002A75DC"/>
    <w:rsid w:val="002B3C7D"/>
    <w:rsid w:val="00326BB3"/>
    <w:rsid w:val="003377A6"/>
    <w:rsid w:val="004A278C"/>
    <w:rsid w:val="004B3C8F"/>
    <w:rsid w:val="004C1B93"/>
    <w:rsid w:val="004E7ECE"/>
    <w:rsid w:val="00584A16"/>
    <w:rsid w:val="005A79E7"/>
    <w:rsid w:val="005B26B4"/>
    <w:rsid w:val="006240FB"/>
    <w:rsid w:val="006363EA"/>
    <w:rsid w:val="00644D5D"/>
    <w:rsid w:val="006A7E40"/>
    <w:rsid w:val="006D2511"/>
    <w:rsid w:val="006D4751"/>
    <w:rsid w:val="006D59A4"/>
    <w:rsid w:val="006D691E"/>
    <w:rsid w:val="006E5B29"/>
    <w:rsid w:val="006E6E64"/>
    <w:rsid w:val="00725855"/>
    <w:rsid w:val="0079743C"/>
    <w:rsid w:val="007A26EB"/>
    <w:rsid w:val="007E539C"/>
    <w:rsid w:val="00823C2D"/>
    <w:rsid w:val="008A280D"/>
    <w:rsid w:val="008E1493"/>
    <w:rsid w:val="008F156B"/>
    <w:rsid w:val="00930111"/>
    <w:rsid w:val="00943B41"/>
    <w:rsid w:val="00A45CD2"/>
    <w:rsid w:val="00AD6A69"/>
    <w:rsid w:val="00B216C9"/>
    <w:rsid w:val="00C00BC4"/>
    <w:rsid w:val="00C21E91"/>
    <w:rsid w:val="00C41DE7"/>
    <w:rsid w:val="00C85DE9"/>
    <w:rsid w:val="00D075EF"/>
    <w:rsid w:val="00E05CFA"/>
    <w:rsid w:val="00E65EE5"/>
    <w:rsid w:val="00F35A5D"/>
    <w:rsid w:val="00F4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  <w15:docId w15:val="{1B58DF0F-0536-B341-922C-55B0171E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59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6D59A4"/>
  </w:style>
  <w:style w:type="paragraph" w:styleId="a4">
    <w:name w:val="footer"/>
    <w:basedOn w:val="a"/>
    <w:link w:val="Char0"/>
    <w:uiPriority w:val="99"/>
    <w:semiHidden/>
    <w:unhideWhenUsed/>
    <w:rsid w:val="006D59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6D59A4"/>
  </w:style>
  <w:style w:type="paragraph" w:styleId="a5">
    <w:name w:val="Balloon Text"/>
    <w:basedOn w:val="a"/>
    <w:link w:val="Char1"/>
    <w:uiPriority w:val="99"/>
    <w:semiHidden/>
    <w:unhideWhenUsed/>
    <w:rsid w:val="0082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23C2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0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 way</dc:creator>
  <cp:lastModifiedBy>خلود منصور ابوسمهدانة</cp:lastModifiedBy>
  <cp:revision>2</cp:revision>
  <dcterms:created xsi:type="dcterms:W3CDTF">2023-08-29T15:12:00Z</dcterms:created>
  <dcterms:modified xsi:type="dcterms:W3CDTF">2023-08-29T15:12:00Z</dcterms:modified>
</cp:coreProperties>
</file>