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5B37BE" w:rsidRDefault="00215A47" w:rsidP="002C477E">
      <w:pPr>
        <w:ind w:left="-622"/>
        <w:rPr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2C477E">
        <w:rPr>
          <w:rFonts w:hint="cs"/>
          <w:b/>
          <w:bCs/>
          <w:color w:val="000000" w:themeColor="text1"/>
          <w:rtl/>
          <w:lang w:bidi="ar-EG"/>
        </w:rPr>
        <w:t>المهني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الفصل الدراسي الأول 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2026</w:t>
      </w:r>
      <w:r w:rsidR="005B37BE">
        <w:rPr>
          <w:rFonts w:hint="cs"/>
          <w:b/>
          <w:bCs/>
          <w:color w:val="000000" w:themeColor="text1"/>
          <w:rtl/>
          <w:lang w:bidi="ar-EG"/>
        </w:rPr>
        <w:t xml:space="preserve"> م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5B37BE" w:rsidRPr="005B37BE">
        <w:rPr>
          <w:b/>
          <w:bCs/>
          <w:color w:val="000000" w:themeColor="text1"/>
          <w:rtl/>
        </w:rPr>
        <w:t>وَتَعَاوَنُوا عَلَى الْبِرِّ وَالتَّقْوَى</w:t>
      </w:r>
      <w:r w:rsidR="005B37BE" w:rsidRPr="005B37BE">
        <w:rPr>
          <w:rFonts w:hint="cs"/>
          <w:b/>
          <w:bCs/>
          <w:color w:val="000000" w:themeColor="text1"/>
          <w:rtl/>
          <w:lang w:bidi="ar-JO"/>
        </w:rPr>
        <w:t>)</w:t>
      </w:r>
    </w:p>
    <w:p w:rsidR="00215A47" w:rsidRPr="007D35D0" w:rsidRDefault="00215A47" w:rsidP="00D07276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</w:t>
      </w:r>
      <w:r w:rsidR="00820349">
        <w:rPr>
          <w:rFonts w:hint="cs"/>
          <w:b/>
          <w:bCs/>
          <w:color w:val="000000" w:themeColor="text1"/>
          <w:rtl/>
          <w:lang w:bidi="ar-EG"/>
        </w:rPr>
        <w:t>33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عدد الحصص:( </w:t>
      </w:r>
      <w:r w:rsidR="00E240B1">
        <w:rPr>
          <w:rFonts w:hint="cs"/>
          <w:b/>
          <w:bCs/>
          <w:color w:val="000000" w:themeColor="text1"/>
          <w:rtl/>
          <w:lang w:bidi="ar-EG"/>
        </w:rPr>
        <w:t>15</w:t>
      </w:r>
      <w:bookmarkStart w:id="0" w:name="_GoBack"/>
      <w:bookmarkEnd w:id="0"/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)                                الفترة الزمنية من: </w:t>
      </w:r>
      <w:r w:rsidR="00D07276">
        <w:rPr>
          <w:rFonts w:hint="cs"/>
          <w:b/>
          <w:bCs/>
          <w:color w:val="000000" w:themeColor="text1"/>
          <w:rtl/>
          <w:lang w:bidi="ar-EG"/>
        </w:rPr>
        <w:t>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E240B1">
        <w:rPr>
          <w:rFonts w:hint="cs"/>
          <w:b/>
          <w:bCs/>
          <w:color w:val="000000" w:themeColor="text1"/>
          <w:rtl/>
          <w:lang w:bidi="ar-EG"/>
        </w:rPr>
        <w:t>1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2C477E">
        <w:rPr>
          <w:rFonts w:hint="cs"/>
          <w:b/>
          <w:bCs/>
          <w:color w:val="000000" w:themeColor="text1"/>
          <w:rtl/>
          <w:lang w:bidi="ar-EG"/>
        </w:rPr>
        <w:t>2</w:t>
      </w:r>
      <w:r w:rsidR="00D07276">
        <w:rPr>
          <w:rFonts w:hint="cs"/>
          <w:b/>
          <w:bCs/>
          <w:color w:val="000000" w:themeColor="text1"/>
          <w:rtl/>
          <w:lang w:bidi="ar-EG"/>
        </w:rPr>
        <w:t>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 </w:t>
      </w:r>
      <w:r w:rsidR="002C477E">
        <w:rPr>
          <w:rFonts w:hint="cs"/>
          <w:b/>
          <w:bCs/>
          <w:color w:val="000000" w:themeColor="text1"/>
          <w:rtl/>
          <w:lang w:bidi="ar-EG"/>
        </w:rPr>
        <w:t>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724896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-تلاوة الآيات الكريمة (169-147) من سورة آل عمران تلاوة سليمة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معاني المفردات والتراكيب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تفسير الآيات تفسيرا إجماليا</w:t>
            </w:r>
          </w:p>
          <w:p w:rsidR="002A62BB" w:rsidRPr="007D35D0" w:rsidRDefault="002A62BB" w:rsidP="002A62BB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-قراءة الحديث الشريف قراءة 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معاني المفردات والتراكيب الواردة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-تحليل مضمون الحديث الشريف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سبب فتح مكة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-وصف احداث فتح مكة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نتائج فتح مكة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مفهوم إيجابية الشريعة الإسلامية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مظاهر إيجابية الشريعة الإسلامية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أثر إيجابية الشريعة الإسلامية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شروط صحة عقد الزواج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إجراءات عقد الزواج</w:t>
            </w:r>
          </w:p>
          <w:p w:rsidR="002A62BB" w:rsidRPr="007D35D0" w:rsidRDefault="002A62BB" w:rsidP="00114885">
            <w:pPr>
              <w:spacing w:line="240" w:lineRule="exact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حرص الإسلام على تحقيق السعادة للزوجين</w:t>
            </w:r>
          </w:p>
          <w:p w:rsidR="00E22C12" w:rsidRPr="007D35D0" w:rsidRDefault="002A62BB" w:rsidP="002A62BB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الحقوق المالية التي أقرها للمرأة</w:t>
            </w:r>
          </w:p>
          <w:p w:rsidR="002A62BB" w:rsidRPr="007D35D0" w:rsidRDefault="002A62BB" w:rsidP="002A62BB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-استنتاج الحكمة من إعطاء المرأة حقوقها المالية</w:t>
            </w:r>
          </w:p>
          <w:p w:rsidR="002A62BB" w:rsidRPr="007D35D0" w:rsidRDefault="002A62BB" w:rsidP="002A62BB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-تقدير سبق الإسلام في عنايته بالحقوق المالية للمرأة</w:t>
            </w:r>
          </w:p>
          <w:p w:rsidR="00E22C12" w:rsidRPr="007D35D0" w:rsidRDefault="00E22C12" w:rsidP="00724896">
            <w:pPr>
              <w:spacing w:line="240" w:lineRule="exact"/>
              <w:ind w:right="571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الفقه الميسر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-منصة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b/>
                <w:bCs/>
                <w:color w:val="000000" w:themeColor="text1"/>
                <w:lang w:bidi="ar-EG"/>
              </w:rPr>
              <w:t>Microsoft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b/>
                <w:bCs/>
                <w:color w:val="000000" w:themeColor="text1"/>
                <w:lang w:bidi="ar-EG"/>
              </w:rPr>
              <w:t xml:space="preserve"> Teams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-الأجهزة الذكية وادوات التعلم الإلكتروني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منصات التعلم عن بعد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العجالين</w:t>
      </w:r>
      <w:r w:rsidR="00D07276">
        <w:rPr>
          <w:rFonts w:hint="cs"/>
          <w:b/>
          <w:bCs/>
          <w:color w:val="000000" w:themeColor="text1"/>
          <w:rtl/>
          <w:lang w:bidi="ar-EG"/>
        </w:rPr>
        <w:t xml:space="preserve">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lang w:bidi="ar-JO"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rPr>
          <w:color w:val="000000" w:themeColor="text1"/>
        </w:rPr>
      </w:pPr>
    </w:p>
    <w:p w:rsidR="00215A47" w:rsidRPr="007D35D0" w:rsidRDefault="00215A47" w:rsidP="00215A47">
      <w:pPr>
        <w:rPr>
          <w:color w:val="000000" w:themeColor="text1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5B37BE" w:rsidRDefault="00215A47" w:rsidP="00820349">
      <w:pPr>
        <w:rPr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الصف/ا</w:t>
      </w:r>
      <w:r w:rsidR="00F04720">
        <w:rPr>
          <w:rFonts w:hint="cs"/>
          <w:b/>
          <w:bCs/>
          <w:color w:val="000000" w:themeColor="text1"/>
          <w:rtl/>
          <w:lang w:bidi="ar-EG"/>
        </w:rPr>
        <w:t xml:space="preserve">لمستوى:- الأول ثانوي </w:t>
      </w:r>
      <w:r w:rsidR="002C477E">
        <w:rPr>
          <w:rFonts w:hint="cs"/>
          <w:b/>
          <w:bCs/>
          <w:color w:val="000000" w:themeColor="text1"/>
          <w:rtl/>
          <w:lang w:bidi="ar-EG"/>
        </w:rPr>
        <w:t>المهني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الوحدة الثالثة "</w:t>
      </w:r>
      <w:r w:rsidR="005B37BE" w:rsidRPr="005B37BE">
        <w:rPr>
          <w:b/>
          <w:bCs/>
          <w:color w:val="000000" w:themeColor="text1"/>
          <w:rtl/>
        </w:rPr>
        <w:t>وَتَعَاوَنُوا عَلَى الْبِرِّ وَالتَّقْوَى</w:t>
      </w:r>
      <w:r w:rsidRPr="005B37BE">
        <w:rPr>
          <w:rFonts w:hint="cs"/>
          <w:b/>
          <w:bCs/>
          <w:color w:val="000000" w:themeColor="text1"/>
          <w:rtl/>
          <w:lang w:bidi="ar-EG"/>
        </w:rPr>
        <w:t>"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9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الصفحات: (</w:t>
      </w:r>
      <w:r w:rsidR="00820349">
        <w:rPr>
          <w:rFonts w:hint="cs"/>
          <w:b/>
          <w:bCs/>
          <w:color w:val="000000" w:themeColor="text1"/>
          <w:rtl/>
          <w:lang w:bidi="ar-EG"/>
        </w:rPr>
        <w:t>81-114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1-سورة 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آل عمران </w:t>
            </w:r>
            <w:r w:rsidR="00AF61F1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الآيات الكريمة 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(169-174)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2-الحديث الشريف رضا الله تعالى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3-فتح مكة (8 هجري)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4-من خصائص الشريعة الإسلامية الإيجابية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5-شروط صحة عقد الزواج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6-الحقوق المالية للمرأة في الإسلام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-للإيمان أثر عظيم في حياة المسلم فهو يدفعه الى فعل الطاعات وترك المنكرات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-الأردن من أول البلاد التي دخلها الإسلام خارج الجزيرة العربية ووقعت على أرضه معركتي مؤتة واليرموك</w:t>
            </w:r>
          </w:p>
          <w:p w:rsidR="00AF61F1" w:rsidRDefault="00AF61F1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-كان فتح مكة بداية لعصر جديد حيث تحولت مكة من عاصمة للشرك إلى عاصمة لعبادة الله تعالى وحده</w:t>
            </w:r>
          </w:p>
          <w:p w:rsidR="00AF61F1" w:rsidRDefault="00AF61F1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-الإسلام دين شامل متكامل يستوعب تطور الاحداث ويراعي مصالح الناس</w:t>
            </w:r>
          </w:p>
          <w:p w:rsidR="00AF61F1" w:rsidRDefault="00AF61F1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3122C4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عقد الزواج ضمان للحقوق وإثبات للزواج</w:t>
            </w:r>
          </w:p>
          <w:p w:rsidR="003122C4" w:rsidRPr="007D35D0" w:rsidRDefault="003122C4" w:rsidP="00215A47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-أكد الإسلام حق المرأة في التملك وجعل لها ذمة مالية مستقلة عن الرجل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-ولا تحسبن</w:t>
            </w:r>
          </w:p>
          <w:p w:rsidR="00A03F6D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-القرح-حسبنا</w:t>
            </w:r>
          </w:p>
          <w:p w:rsidR="00A03F6D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-فانقلبوا</w:t>
            </w:r>
          </w:p>
          <w:p w:rsidR="00A03F6D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-الفزع الأكبر</w:t>
            </w:r>
          </w:p>
          <w:p w:rsidR="00A03F6D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-يرضى</w:t>
            </w:r>
            <w:r w:rsid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-يسخط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-أهل الصفة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-الفزع الأكبر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-القيل والقال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-كثرة السؤال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-إضاعة المال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-فتح مكة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صلح الحديبة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-الإيجابية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-مدر-وبر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-الزواج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-أهلية الزوجين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-تستأمر-تستأذن</w:t>
            </w:r>
          </w:p>
          <w:p w:rsidR="0074304A" w:rsidRDefault="0074304A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-الولود له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Pr="007D35D0" w:rsidRDefault="002352FE" w:rsidP="002352FE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الإيمان </w:t>
            </w:r>
          </w:p>
          <w:p w:rsidR="00A03F6D" w:rsidRPr="007D35D0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-النهي عن الإنتقام ومقابلة الإساءة بالإساءة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يندب للعلماء مناصحة ولاة الامر</w:t>
            </w:r>
          </w:p>
          <w:p w:rsidR="002352FE" w:rsidRP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حرمة الشرك بالله تعالى</w:t>
            </w:r>
          </w:p>
          <w:p w:rsidR="002352FE" w:rsidRP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المحافظة على المال</w:t>
            </w:r>
          </w:p>
          <w:p w:rsidR="0074304A" w:rsidRPr="002352FE" w:rsidRDefault="0074304A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P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اللغو</w:t>
            </w: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-كراهة الإسراف</w:t>
            </w:r>
          </w:p>
          <w:p w:rsidR="0074304A" w:rsidRPr="002352FE" w:rsidRDefault="0074304A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2352F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-حرمة تبذير المال</w:t>
            </w:r>
          </w:p>
          <w:p w:rsidR="0074304A" w:rsidRPr="0074304A" w:rsidRDefault="0074304A" w:rsidP="0074304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4304A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النفقة للمرأة</w:t>
            </w:r>
          </w:p>
          <w:p w:rsidR="0074304A" w:rsidRPr="002352FE" w:rsidRDefault="0074304A" w:rsidP="002352FE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352FE" w:rsidRP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--الحرص على الإيمان والإستقامة</w:t>
            </w:r>
          </w:p>
          <w:p w:rsidR="00215A47" w:rsidRDefault="00A03F6D" w:rsidP="0074304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-يؤمن بأن النصر من عند الله تعالى</w:t>
            </w:r>
          </w:p>
          <w:p w:rsidR="002352FE" w:rsidRPr="007D35D0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Default="002352FE" w:rsidP="002352F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-يلتزم أوامر الله تعالى</w:t>
            </w:r>
          </w:p>
          <w:p w:rsidR="002352FE" w:rsidRPr="007D35D0" w:rsidRDefault="002352FE" w:rsidP="0074304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-يخلص العبادة لله تعالى وحده</w:t>
            </w:r>
          </w:p>
          <w:p w:rsidR="00215A47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-يتحلى بأخلاق النبي صلى الله عليه وسلم في المسامحة والعفو</w:t>
            </w:r>
          </w:p>
          <w:p w:rsidR="002352FE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352FE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-يحرص على المبادرة إلى فعل الخير</w:t>
            </w:r>
          </w:p>
          <w:p w:rsidR="002352FE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-يقدر حرص الإسلام على المحافظة على حقوق الزوجين</w:t>
            </w:r>
          </w:p>
          <w:p w:rsidR="0074304A" w:rsidRDefault="0074304A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-يقدر حرص الإسلام في العناية بحقوق المرأة</w:t>
            </w:r>
          </w:p>
          <w:p w:rsidR="002352FE" w:rsidRPr="007D35D0" w:rsidRDefault="002352FE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-يقوم بأداء مشهد تمثيلي لحوار الصحابة ومشركي قريش امام النجاشي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-يعد إذاعة مدرسية لتعربف الطلاب على عدد من علماء الأردن</w:t>
            </w: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74304A">
      <w:pPr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JO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820349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2C477E">
        <w:rPr>
          <w:rFonts w:hint="cs"/>
          <w:b/>
          <w:bCs/>
          <w:color w:val="000000" w:themeColor="text1"/>
          <w:rtl/>
          <w:lang w:bidi="ar-EG"/>
        </w:rPr>
        <w:t>المهني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الفصل الدراسي الأول 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="00820349">
        <w:rPr>
          <w:rStyle w:val="a3"/>
          <w:rFonts w:ascii="Arial" w:hAnsi="Arial" w:cs="Arial" w:hint="cs"/>
          <w:b/>
          <w:bCs/>
          <w:i w:val="0"/>
          <w:iCs w:val="0"/>
          <w:color w:val="000000" w:themeColor="text1"/>
          <w:shd w:val="clear" w:color="auto" w:fill="FFFFFF"/>
          <w:rtl/>
        </w:rPr>
        <w:t>"</w:t>
      </w:r>
      <w:r w:rsidR="00820349" w:rsidRPr="00820349">
        <w:rPr>
          <w:b/>
          <w:bCs/>
          <w:color w:val="000000" w:themeColor="text1"/>
          <w:rtl/>
        </w:rPr>
        <w:t>لِّتَسْكُنُوا إِلَيْهَا</w:t>
      </w:r>
      <w:r w:rsidR="00820349">
        <w:rPr>
          <w:rFonts w:hint="cs"/>
          <w:b/>
          <w:bCs/>
          <w:color w:val="000000" w:themeColor="text1"/>
          <w:rtl/>
        </w:rPr>
        <w:t>"</w:t>
      </w:r>
    </w:p>
    <w:p w:rsidR="00215A47" w:rsidRPr="007D35D0" w:rsidRDefault="00215A47" w:rsidP="002C477E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42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</w:t>
      </w:r>
      <w:r w:rsidR="00785AC5" w:rsidRPr="007D35D0">
        <w:rPr>
          <w:rFonts w:hint="cs"/>
          <w:b/>
          <w:bCs/>
          <w:color w:val="000000" w:themeColor="text1"/>
          <w:rtl/>
          <w:lang w:bidi="ar-EG"/>
        </w:rPr>
        <w:t>عدد الحصص:(</w:t>
      </w:r>
      <w:r w:rsidR="00820349">
        <w:rPr>
          <w:rFonts w:hint="cs"/>
          <w:b/>
          <w:bCs/>
          <w:color w:val="000000" w:themeColor="text1"/>
          <w:rtl/>
          <w:lang w:bidi="ar-EG"/>
        </w:rPr>
        <w:t>12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)                                الفترة الزمنية من: </w:t>
      </w:r>
      <w:r w:rsidR="002C477E">
        <w:rPr>
          <w:rFonts w:hint="cs"/>
          <w:b/>
          <w:bCs/>
          <w:color w:val="000000" w:themeColor="text1"/>
          <w:rtl/>
          <w:lang w:bidi="ar-EG"/>
        </w:rPr>
        <w:t>23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2C477E">
        <w:rPr>
          <w:rFonts w:hint="cs"/>
          <w:b/>
          <w:bCs/>
          <w:color w:val="000000" w:themeColor="text1"/>
          <w:rtl/>
          <w:lang w:bidi="ar-EG"/>
        </w:rPr>
        <w:t>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2C477E">
        <w:rPr>
          <w:rFonts w:hint="cs"/>
          <w:b/>
          <w:bCs/>
          <w:color w:val="000000" w:themeColor="text1"/>
          <w:rtl/>
          <w:lang w:bidi="ar-EG"/>
        </w:rPr>
        <w:t>25/5/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2026</w:t>
      </w:r>
      <w:r w:rsidR="002C477E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791"/>
        <w:gridCol w:w="1833"/>
        <w:gridCol w:w="1696"/>
        <w:gridCol w:w="1525"/>
        <w:gridCol w:w="1522"/>
        <w:gridCol w:w="1794"/>
        <w:gridCol w:w="2373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E32656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-تلاوة الآيات الكريمة (21-24) من سورة الروم تلاوة سليمة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-بيان معاني المفردات والتراكيب الواردة في الآيات الكريمة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-تفسير الآيات تفسيرا سليما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تعرف مكانة السنة النبوية في القرآن الكريم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-استنتاج واجب المسلم تجاه السنة النبوية الشريفة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--توضيح أهمية العرف في الشريعة الإسلامية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-ذكر ضوابط العمل بالعرف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-بيان الحقوق المشتركة بين الزوجين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-تقدير اهتمام الإسلام بحقوق الزوجين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-بيان مفهوم كل من : تنظيم النسل وتحديده</w:t>
            </w:r>
          </w:p>
          <w:p w:rsidR="00490ABF" w:rsidRPr="007D35D0" w:rsidRDefault="00490ABF" w:rsidP="00490ABF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-توضيح حكم كل من التنظيم والتحديد </w:t>
            </w:r>
          </w:p>
          <w:p w:rsidR="00E32656" w:rsidRPr="007D35D0" w:rsidRDefault="00E32656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بيان مفهوم الأمن الغذائي.</w:t>
            </w:r>
          </w:p>
          <w:p w:rsidR="00E32656" w:rsidRPr="007D35D0" w:rsidRDefault="00E32656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استنتاج أهمية الأمن الغذائي.</w:t>
            </w:r>
          </w:p>
          <w:p w:rsidR="00E32656" w:rsidRPr="007D35D0" w:rsidRDefault="00E32656" w:rsidP="00E32656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توضيح أهمية الأمن الغذائي في الشريعة الإسلامية.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-بيان مفهوم الوحدة الوطنية وأهميتها</w:t>
            </w:r>
          </w:p>
          <w:p w:rsidR="00490ABF" w:rsidRPr="007D35D0" w:rsidRDefault="00490ABF" w:rsidP="00E32656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توضيح توجيهات الإسلام لتحقيق الوحدة الوطنية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الفقه الميسر لعبدالله المطلق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-منصة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</w:rPr>
            </w:pPr>
            <w:r w:rsidRPr="007D35D0">
              <w:rPr>
                <w:b/>
                <w:bCs/>
                <w:color w:val="000000" w:themeColor="text1"/>
                <w:lang w:bidi="ar-EG"/>
              </w:rPr>
              <w:t>Microsoft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b/>
                <w:bCs/>
                <w:color w:val="000000" w:themeColor="text1"/>
                <w:lang w:bidi="ar-EG"/>
              </w:rPr>
              <w:t xml:space="preserve"> Teams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-الأجهزة الذكية وادوات التعلم الإلكتروني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منصات التعلم عن بعد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المعلم: 1-أشرف العجالين</w:t>
      </w:r>
      <w:r w:rsidR="00D07276">
        <w:rPr>
          <w:rFonts w:hint="cs"/>
          <w:b/>
          <w:bCs/>
          <w:color w:val="000000" w:themeColor="text1"/>
          <w:rtl/>
          <w:lang w:bidi="ar-EG"/>
        </w:rPr>
        <w:t xml:space="preserve">     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D07276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820349">
      <w:pPr>
        <w:rPr>
          <w:b/>
          <w:bCs/>
          <w:color w:val="000000" w:themeColor="text1"/>
          <w:rtl/>
          <w:lang w:bidi="ar-JO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للفروع كافة                  الوحدة الرابعة" </w:t>
      </w:r>
      <w:r w:rsidR="00820349" w:rsidRPr="00820349">
        <w:rPr>
          <w:b/>
          <w:bCs/>
          <w:color w:val="000000" w:themeColor="text1"/>
          <w:rtl/>
        </w:rPr>
        <w:t>لِّتَسْكُنُوا إِلَيْهَا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"       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7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   الصفحات</w:t>
      </w:r>
      <w:r w:rsidRPr="007D35D0">
        <w:rPr>
          <w:b/>
          <w:bCs/>
          <w:color w:val="000000" w:themeColor="text1"/>
          <w:lang w:bidi="ar-EG"/>
        </w:rPr>
        <w:t>):</w:t>
      </w:r>
      <w:r w:rsidR="00820349">
        <w:rPr>
          <w:rFonts w:hint="cs"/>
          <w:b/>
          <w:bCs/>
          <w:color w:val="000000" w:themeColor="text1"/>
          <w:rtl/>
          <w:lang w:bidi="ar-JO"/>
        </w:rPr>
        <w:t>115</w:t>
      </w:r>
      <w:r w:rsidRPr="007D35D0">
        <w:rPr>
          <w:rFonts w:hint="cs"/>
          <w:b/>
          <w:bCs/>
          <w:color w:val="000000" w:themeColor="text1"/>
          <w:rtl/>
          <w:lang w:bidi="ar-JO"/>
        </w:rPr>
        <w:t>-</w:t>
      </w:r>
      <w:r w:rsidR="00820349">
        <w:rPr>
          <w:rFonts w:hint="cs"/>
          <w:b/>
          <w:bCs/>
          <w:color w:val="000000" w:themeColor="text1"/>
          <w:rtl/>
          <w:lang w:bidi="ar-JO"/>
        </w:rPr>
        <w:t>157</w:t>
      </w:r>
      <w:r w:rsidRPr="007D35D0">
        <w:rPr>
          <w:rFonts w:hint="cs"/>
          <w:b/>
          <w:bCs/>
          <w:color w:val="000000" w:themeColor="text1"/>
          <w:rtl/>
          <w:lang w:bidi="ar-JO"/>
        </w:rPr>
        <w:t>)</w:t>
      </w: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1-سورة </w:t>
            </w:r>
            <w:r w:rsidR="006F1EDA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الروم، الآيات الكريمة(21-24)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2-مكانة السنة النبوية في التشريع الإسلامية</w:t>
            </w: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3-مراعاة </w:t>
            </w:r>
            <w:r w:rsidR="003122C4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الأعراف 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الشريعة الإسلامية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</w:t>
            </w:r>
            <w:r w:rsidR="003122C4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قوق الزوجين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5-تنظيم النسل وتحديده</w:t>
            </w:r>
          </w:p>
          <w:p w:rsidR="00E22C12" w:rsidRPr="007D35D0" w:rsidRDefault="00E22C12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6-الامن الغذائي في الإسلام</w:t>
            </w:r>
          </w:p>
          <w:p w:rsidR="003122C4" w:rsidRPr="007D35D0" w:rsidRDefault="003122C4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F1EDA" w:rsidRPr="007D35D0" w:rsidRDefault="006F1EDA" w:rsidP="006F1EDA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7-الإسلام وال</w:t>
            </w:r>
            <w:r w:rsidR="00E22C12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حدة الوطنية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215A47" w:rsidP="003122C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3122C4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تضنت الآيات الكريمة من سورة الروم عددا من النعم التي يتوب على المسلم التفكر فيها وشكرها</w:t>
            </w:r>
          </w:p>
          <w:p w:rsidR="003122C4" w:rsidRDefault="003122C4" w:rsidP="003122C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-بدون السنة</w:t>
            </w:r>
            <w:r w:rsidR="005B37BE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النبوية لا يمكن فهم احكام القرآ</w:t>
            </w: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ن الكريم فهما سليما</w:t>
            </w:r>
          </w:p>
          <w:p w:rsidR="003122C4" w:rsidRDefault="003122C4" w:rsidP="003122C4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-مصادر الأحكام في الشريعة الإسلامية كثيرة منها ما هو متفق عليه ومنها ما هو مختلف فيه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-الغاية من الزواج هي تحقيق السكن والسعادة وعمارة الأرض والحفاظ على النوع الإنساني</w:t>
            </w:r>
          </w:p>
          <w:p w:rsidR="003122C4" w:rsidRDefault="003122C4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-يعد الامن الغذائي ركيزة من ركائز الحياة الآمنة المستقرة</w:t>
            </w:r>
          </w:p>
          <w:p w:rsidR="003122C4" w:rsidRDefault="005F14DF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-حق</w:t>
            </w:r>
          </w:p>
          <w:p w:rsidR="005F14DF" w:rsidRDefault="005F14DF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ث الإسلام على التعاون والوحدة وتقبل الآخر ودعا إلى نبذ الفرقة</w:t>
            </w:r>
          </w:p>
          <w:p w:rsidR="003122C4" w:rsidRPr="007D35D0" w:rsidRDefault="003122C4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4A" w:rsidRDefault="0074304A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-اختلاف ألسنتكم وألوانكم</w:t>
            </w:r>
          </w:p>
          <w:p w:rsidR="0074304A" w:rsidRDefault="0074304A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-ابتغاؤكم-طمعا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-السنة النبوية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-الوحي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-التدوين والتصنيف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-الصحاح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-علم الجرح والتعديل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-الفطرة</w:t>
            </w:r>
          </w:p>
          <w:p w:rsidR="00005833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-العرف-العادة</w:t>
            </w:r>
          </w:p>
          <w:p w:rsidR="00005833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-العادة محكمة</w:t>
            </w:r>
          </w:p>
          <w:p w:rsidR="00005833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-المشقة تجلب التيسير</w:t>
            </w:r>
          </w:p>
          <w:p w:rsidR="00005833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-المثقال-الصاع</w:t>
            </w:r>
          </w:p>
          <w:p w:rsidR="00005833" w:rsidRPr="007D35D0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-المد</w:t>
            </w:r>
          </w:p>
          <w:p w:rsidR="00215A47" w:rsidRPr="007D35D0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-حلف الفضول</w:t>
            </w:r>
          </w:p>
          <w:p w:rsidR="00215A47" w:rsidRDefault="00005833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الصحبة الجميلة</w:t>
            </w:r>
          </w:p>
          <w:p w:rsidR="00005833" w:rsidRDefault="00005833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-تنظيم النسل</w:t>
            </w:r>
          </w:p>
          <w:p w:rsidR="005B37BE" w:rsidRDefault="005B37BE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-الإجهاض</w:t>
            </w:r>
          </w:p>
          <w:p w:rsidR="005B37BE" w:rsidRPr="007D35D0" w:rsidRDefault="005B37BE" w:rsidP="00005833">
            <w:pPr>
              <w:tabs>
                <w:tab w:val="left" w:pos="1227"/>
              </w:tabs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-الأمن الغذائي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الشرك بالله تعالى واتباع الهوى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00583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وجوب العمل بالسن النبوية</w:t>
            </w:r>
          </w:p>
          <w:p w:rsidR="00005833" w:rsidRPr="007D35D0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00583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تحريم الجمع بين المرأة وعمتها</w:t>
            </w:r>
          </w:p>
          <w:p w:rsidR="00215A47" w:rsidRDefault="005B37BE" w:rsidP="005B37BE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أكل الميتة</w:t>
            </w:r>
          </w:p>
          <w:p w:rsidR="00005833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005833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لبس الحرير للرجال</w:t>
            </w:r>
          </w:p>
          <w:p w:rsidR="00005833" w:rsidRPr="007D35D0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إعطاء الذكور دون الإناث من الميراث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المهر والنفقة للزوجة</w:t>
            </w:r>
          </w:p>
          <w:p w:rsidR="005B37BE" w:rsidRDefault="005B37BE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تحديد النسل</w:t>
            </w:r>
          </w:p>
          <w:p w:rsidR="005B37BE" w:rsidRDefault="005B37BE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الإجهاض</w:t>
            </w:r>
          </w:p>
          <w:p w:rsidR="00005833" w:rsidRPr="007D35D0" w:rsidRDefault="00005833" w:rsidP="00005833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33" w:rsidRDefault="0000583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-يتفكر في آيات الله تعالى في الكون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اتباع أوامر الله تعالى واجتناب نواهيه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00583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يقدر السنة النبوية ويلتزم أحكامها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005833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-يقدر إقرار الإسلام الأعراف الحسنة بين الناس</w:t>
            </w:r>
          </w:p>
          <w:p w:rsidR="00005833" w:rsidRDefault="00005833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حرص الإسلام على تحقيق السعادة للزوجين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Pr="00867685" w:rsidRDefault="00867685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 </w:t>
            </w:r>
            <w:r w:rsidR="0000583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يقدر حرص الإسلام على حقوق الزوجين</w:t>
            </w:r>
          </w:p>
          <w:p w:rsidR="00215A47" w:rsidRPr="007D35D0" w:rsidRDefault="00215A47" w:rsidP="00005833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نعمة الغذاء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-يقوم بعمل لوحات حائط تحتوي على أحكام التجويد التي تعلمها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-يفرق بين نوعي الإدغام ويحفظ حروف كل منهما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color w:val="000000" w:themeColor="text1"/>
                <w:sz w:val="28"/>
                <w:szCs w:val="28"/>
                <w:lang w:bidi="ar-EG"/>
              </w:rPr>
            </w:pP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rPr>
          <w:color w:val="000000" w:themeColor="text1"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المشرف التربوي/الاسم والتوقيع....................................../التاريخ....................</w:t>
      </w:r>
    </w:p>
    <w:p w:rsidR="00215A47" w:rsidRPr="007D35D0" w:rsidRDefault="00215A47">
      <w:pPr>
        <w:rPr>
          <w:color w:val="000000" w:themeColor="text1"/>
          <w:rtl/>
          <w:lang w:bidi="ar-JO"/>
        </w:rPr>
      </w:pPr>
    </w:p>
    <w:sectPr w:rsidR="00215A47" w:rsidRPr="007D35D0" w:rsidSect="00215A47">
      <w:pgSz w:w="16838" w:h="11906" w:orient="landscape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38C" w:rsidRDefault="007A638C" w:rsidP="002C477E">
      <w:r>
        <w:separator/>
      </w:r>
    </w:p>
  </w:endnote>
  <w:endnote w:type="continuationSeparator" w:id="1">
    <w:p w:rsidR="007A638C" w:rsidRDefault="007A638C" w:rsidP="002C4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38C" w:rsidRDefault="007A638C" w:rsidP="002C477E">
      <w:r>
        <w:separator/>
      </w:r>
    </w:p>
  </w:footnote>
  <w:footnote w:type="continuationSeparator" w:id="1">
    <w:p w:rsidR="007A638C" w:rsidRDefault="007A638C" w:rsidP="002C4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A47"/>
    <w:rsid w:val="00005833"/>
    <w:rsid w:val="00092F08"/>
    <w:rsid w:val="00114885"/>
    <w:rsid w:val="00215A47"/>
    <w:rsid w:val="002352FE"/>
    <w:rsid w:val="002A62BB"/>
    <w:rsid w:val="002C477E"/>
    <w:rsid w:val="003122C4"/>
    <w:rsid w:val="00424739"/>
    <w:rsid w:val="004906EC"/>
    <w:rsid w:val="00490ABF"/>
    <w:rsid w:val="004F212C"/>
    <w:rsid w:val="00530C43"/>
    <w:rsid w:val="00587378"/>
    <w:rsid w:val="005B37BE"/>
    <w:rsid w:val="005F14DF"/>
    <w:rsid w:val="00626659"/>
    <w:rsid w:val="006F1EDA"/>
    <w:rsid w:val="00706CA7"/>
    <w:rsid w:val="00724896"/>
    <w:rsid w:val="0074304A"/>
    <w:rsid w:val="00785AC5"/>
    <w:rsid w:val="007A638C"/>
    <w:rsid w:val="007D35D0"/>
    <w:rsid w:val="00820349"/>
    <w:rsid w:val="00867685"/>
    <w:rsid w:val="00A03F6D"/>
    <w:rsid w:val="00AF61F1"/>
    <w:rsid w:val="00B25388"/>
    <w:rsid w:val="00CD125C"/>
    <w:rsid w:val="00D07276"/>
    <w:rsid w:val="00D2454A"/>
    <w:rsid w:val="00D77EB6"/>
    <w:rsid w:val="00E22C12"/>
    <w:rsid w:val="00E240B1"/>
    <w:rsid w:val="00E32656"/>
    <w:rsid w:val="00F04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2C477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2C477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2C477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2C477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2C47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2C477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2C47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2C47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user</cp:lastModifiedBy>
  <cp:revision>18</cp:revision>
  <dcterms:created xsi:type="dcterms:W3CDTF">2024-07-27T11:58:00Z</dcterms:created>
  <dcterms:modified xsi:type="dcterms:W3CDTF">2025-12-30T18:06:00Z</dcterms:modified>
</cp:coreProperties>
</file>