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5326380</wp:posOffset>
                </wp:positionH>
                <wp:positionV relativeFrom="paragraph">
                  <wp:posOffset>-83820</wp:posOffset>
                </wp:positionV>
                <wp:extent cx="1438275" cy="1400175"/>
                <wp:effectExtent l="0" t="0" r="0" b="0"/>
                <wp:wrapNone/>
                <wp:docPr id="1026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140017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419.4pt;margin-top:-6.6pt;width:113.25pt;height:110.25pt;z-index:3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L="0" distT="0" distB="0" distR="0">
            <wp:extent cx="684390" cy="56538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390" cy="565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وزارة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التربية و التعليم                                              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135890</wp:posOffset>
                </wp:positionH>
                <wp:positionV relativeFrom="paragraph">
                  <wp:posOffset>238760</wp:posOffset>
                </wp:positionV>
                <wp:extent cx="1185545" cy="633"/>
                <wp:effectExtent l="0" t="0" r="14605" b="18415"/>
                <wp:wrapNone/>
                <wp:docPr id="1028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5545" cy="633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10.7pt;margin-top:18.8pt;width:93.3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و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التعليم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/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للواء              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مدرسة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ختبار نهاية الفصل الدراسي الأول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لعام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(   )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اسم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الطالب/ة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................................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اليوم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.............................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الصف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الرابع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الشعبة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(1)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التاريخ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.........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...................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........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المادة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التربية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الفنية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مدة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الامتحان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:  ساعة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واحدة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ملاحظة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أجيب/ي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على جميع الأسئلة وعددها (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) علماً بأن عدد الصفحات (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٢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الأول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ضع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/ي المفهوم المناسب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علامات)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1-.......................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هو الإحساس بمظهر الأسطح،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كالسطح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الناعم أو الخشن.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٢-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التركيز على عنصر معين في العمل الفني ليكون أكثر العناصر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تميزاً ولفتاً للنظر.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٣-...........................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تعني السكوت (عن العزف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أو الغناء) لمدة محددة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الزمن.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٤-.............................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هو الربط الذي يصل بين شكلين ايقاعيين (أو أكثر) من النغمة نفسها.....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٥-.............................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هو أحد أنواع الفنون الهندية القديمة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، الذي يعتمد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على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رسم الأشكال الهندسية المختلفة والمتكررة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٦-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...............................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هو الشخص الذي يمارس مهمة تحريك الدمى في المسرحية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بالايدي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او العصى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اجيبي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عما يلي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1-الفضاء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مليء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بالأجرام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اوية التي تجعله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يبدو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جميلاً اذكر/ي ثلاثة منها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(3 علامات )</w:t>
      </w:r>
    </w:p>
    <w:p>
      <w:pPr>
        <w:pStyle w:val="style179"/>
        <w:numPr>
          <w:ilvl w:val="0"/>
          <w:numId w:val="1"/>
        </w:numPr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3-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٢-يمكن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أن نعبر عن مشاعرنا تجاه الآخرين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بصنع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بطاقة تهن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ئة للمناسبات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المختلفة،هات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ثلاثة امثلة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عليها :</w:t>
      </w:r>
    </w:p>
    <w:p>
      <w:pPr>
        <w:pStyle w:val="style179"/>
        <w:numPr>
          <w:ilvl w:val="0"/>
          <w:numId w:val="43"/>
        </w:numPr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2-         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٣-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(3 علامات )</w:t>
      </w:r>
    </w:p>
    <w:p>
      <w:pPr>
        <w:pStyle w:val="style179"/>
        <w:tabs>
          <w:tab w:val="right" w:leader="none" w:pos="10490"/>
        </w:tabs>
        <w:ind w:left="644"/>
        <w:rPr>
          <w:rFonts w:ascii="Times New Roman" w:cs="Times New Roman" w:hAnsi="Times New Roman" w:hint="cs"/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تذكري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الألوان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الحيادية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179"/>
        <w:numPr>
          <w:ilvl w:val="0"/>
          <w:numId w:val="44"/>
        </w:numPr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2-                                              3-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( 3 علامات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4-اذكر انواع الخطوط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                                                                 (3 علامات )</w:t>
      </w:r>
    </w:p>
    <w:p>
      <w:pPr>
        <w:pStyle w:val="style179"/>
        <w:numPr>
          <w:ilvl w:val="0"/>
          <w:numId w:val="45"/>
        </w:numPr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2-                                     3-    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السؤال الثالث 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ضع إش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ارة (صح) أمام العبارة الصحيحة وا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شارة (خطأ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) أمام العبارة الخاطئة 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5 علامات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الخط الافقي يعطي الشعور بالاستقرار والثبات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من انواع المسارح (المسرح المغلق 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3-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عمل الاقنعة الانسانية والحيوانية صعب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٤-الأشكال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الايقاعية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تكون على شكل دائرة صغيرة بيضاء أو سوداء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٥-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الاشكال الموسيقية عنصر رئيس في كتابة التدوين الموسيقي وقراءته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6-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يجب ان يتناسب صوت محرك الدمى مع شكل الدمية وحركاتها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٧-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من انواع الدمى ( دمى الخيوط ودمى الظل 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( 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٨-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الألات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وسيقية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هي ادو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ات تستخدم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لاصدار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الصوت الموسيقي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(  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٩-الشكل الايقاعي البيضاء يساوي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وحدة من العد (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10- يستخدم المنظور لتحويل الرسومات ثنائية الابعاد الى ثلاثية الابعاد </w:t>
      </w:r>
      <w:bookmarkStart w:id="0" w:name="_GoBack"/>
      <w:bookmarkEnd w:id="0"/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(  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w:t>أنتهت الأسئلة</w: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w:t xml:space="preserve"> / مع تمنياتي لكم بالنجاح</w: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w:t xml:space="preserve">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val="ar-JO" w:bidi="ar-JO"/>
        </w:rPr>
        <w:sym w:font="Wingdings" w:char="f04a"/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w:t xml:space="preserve"> </w:t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w:t xml:space="preserve">معلمة المادة : </w:t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bidi="hi-IN"/>
        </w:rPr>
        <w:drawing>
          <wp:inline distL="0" distT="0" distB="0" distR="0">
            <wp:extent cx="771525" cy="723773"/>
            <wp:effectExtent l="0" t="0" r="0" b="0"/>
            <wp:docPr id="1029" name="Image1" descr="Description: شعار وزارة التربية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1525" cy="72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والتعليم/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لواء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الاسم: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نهاية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الفصل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اليوم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والتاريخ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المبحث: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فنية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لعام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الزمن: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ـــــــــــــــــــــــــــــــ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ملاحظة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أجيب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جميع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الأسئلة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التالية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علمًا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بأن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عددها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والإجابة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الورقة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نفسها،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وعدد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الصفحات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السؤال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rtl/>
          <w:em w:val="none"/>
          <w:lang w:val="en-US" w:bidi="ar-DZ" w:eastAsia="en-US"/>
        </w:rPr>
        <w:t>الاول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ضعي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√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الصحيحة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واشارة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×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الخاطئة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فيما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يلي: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8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علامات)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يساعد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الظل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والنور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التعرف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تفاصيل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الاشكال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تكبر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أحجام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الاشكال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كلما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ابتعدنا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عنها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،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وتصغر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كلما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كانت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قريبة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يستخدم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الخط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الافقي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رسم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المباني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العالية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وسارية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العلم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عند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اضافة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اللون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الرمادي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نحصل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درجة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أغمق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للون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5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يستخدم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فن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المنظور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لإضافة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البعد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الثالث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والعمق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للأشكال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السيادة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تجعل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العنصر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مهما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وأكثر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بروزا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7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الظل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هو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المنطقة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التي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يصل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اليها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الضوء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8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تعد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الزهرة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مثال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تماثل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دائري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السؤال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rtl/>
          <w:em w:val="none"/>
          <w:lang w:val="en-US" w:bidi="ar-DZ" w:eastAsia="en-US"/>
        </w:rPr>
        <w:t>ثاني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ارسمي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دائرة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حول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الذي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يحقق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السيادة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مايلي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علامات)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/>
          <w:b/>
          <w:bCs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pict>
          <v:rect id="1030" fillcolor="#666666" stroked="t" style="position:absolute;margin-left:267.3pt;margin-top:21.15pt;width:239.25pt;height:236.25pt;z-index:4;mso-position-horizontal-relative:text;mso-position-vertical-relative:text;mso-width-relative:page;mso-height-relative:page;mso-wrap-distance-left:0.0pt;mso-wrap-distance-right:0.0pt;visibility:visible;">
            <v:stroke joinstyle="miter" weight="1.0pt"/>
            <v:fill color2="black" color="#666666" method="any" focus="50%" type="gradient"/>
            <v:shadow on="t" color="#7f7f7f" offset="1.0pt," offset2="-3.0pt,-2.0pt" type="perspective"/>
          </v:rect>
        </w:pict>
      </w:r>
      <w:r>
        <w:rPr>
          <w:rFonts w:ascii="Geeza Pro Regular" w:cs="Arial Unicode MS" w:eastAsia="Arial Unicode MS" w:hAnsi="Geeza Pro Regular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bidi="ar-SA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971800" cy="2971800"/>
            <wp:effectExtent l="0" t="0" r="0" b="0"/>
            <wp:wrapNone/>
            <wp:docPr id="1031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eza Pro Regular" w:cs="Arial Unicode MS" w:eastAsia="Arial Unicode MS" w:hAnsi="Geeza Pro Regular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bidi="ar-SA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3362325" cy="3362325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623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cs="Arial" w:eastAsia="Geeza Pro Bold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ــــــــــــــــــــــــ</w:t>
      </w:r>
    </w:p>
    <w:p>
      <w:pPr>
        <w:bidi/>
        <w:spacing w:before="160" w:lineRule="auto" w:line="288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32"/>
          <w:szCs w:val="32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انتهت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32"/>
          <w:szCs w:val="32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الاسئلة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تمنياتي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للجميع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بالتوفيق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معلمة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المادة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Geeza Pro Regular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 Unicode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Geeza Pro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0000000A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BDE4628A"/>
    <w:lvl w:ilvl="0">
      <w:start w:val="1"/>
      <w:numFmt w:val="arabicAlpha"/>
      <w:lvlText w:val="%1-"/>
      <w:lvlJc w:val="left"/>
      <w:pPr>
        <w:ind w:left="1058" w:hanging="6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C3DA0A86"/>
    <w:lvl w:ilvl="0">
      <w:start w:val="1"/>
      <w:numFmt w:val="arabicAlpha"/>
      <w:lvlText w:val="%1-"/>
      <w:lvlJc w:val="left"/>
      <w:pPr>
        <w:ind w:left="1076" w:hanging="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AE8012E"/>
    <w:lvl w:ilvl="0">
      <w:start w:val="1"/>
      <w:numFmt w:val="arabicAlpha"/>
      <w:lvlText w:val="%1-"/>
      <w:lvlJc w:val="left"/>
      <w:pPr>
        <w:ind w:left="1076" w:hanging="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940B0B0"/>
    <w:lvl w:ilvl="0" w:tplc="41CC8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00CC0E0C"/>
    <w:lvl w:ilvl="0" w:tplc="6146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99BE7D28"/>
    <w:lvl w:ilvl="0">
      <w:start w:val="1"/>
      <w:numFmt w:val="arabicAlpha"/>
      <w:lvlText w:val="%1-"/>
      <w:lvlJc w:val="left"/>
      <w:pPr>
        <w:ind w:left="1058" w:hanging="6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354D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97A0C9C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B56A4886"/>
    <w:lvl w:ilvl="0">
      <w:start w:val="1"/>
      <w:numFmt w:val="arabicAlpha"/>
      <w:lvlText w:val="%1-"/>
      <w:lvlJc w:val="left"/>
      <w:pPr>
        <w:ind w:left="1058" w:hanging="6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848130E"/>
    <w:lvl w:ilvl="0" w:tplc="7E16A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9BB05D4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F6DC0A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E056F9CC"/>
    <w:lvl w:ilvl="0" w:tplc="09404E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D5A6B84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6B94868C"/>
    <w:lvl w:ilvl="0">
      <w:start w:val="1"/>
      <w:numFmt w:val="arabicAlpha"/>
      <w:lvlText w:val="%1-"/>
      <w:lvlJc w:val="left"/>
      <w:pPr>
        <w:ind w:left="1076" w:hanging="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1B8E9A0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59B6EEF0"/>
    <w:lvl w:ilvl="0">
      <w:start w:val="1"/>
      <w:numFmt w:val="arabicAlpha"/>
      <w:lvlText w:val="%1-"/>
      <w:lvlJc w:val="left"/>
      <w:pPr>
        <w:ind w:left="1076" w:hanging="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0BF4E2D0"/>
    <w:lvl w:ilvl="0">
      <w:start w:val="1"/>
      <w:numFmt w:val="arabicAlpha"/>
      <w:lvlText w:val="%1-"/>
      <w:lvlJc w:val="left"/>
      <w:pPr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E424F52C"/>
    <w:lvl w:ilvl="0" w:tplc="E7BA855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0000002B"/>
    <w:multiLevelType w:val="hybridMultilevel"/>
    <w:tmpl w:val="FFECA48A"/>
    <w:lvl w:ilvl="0" w:tplc="10E0B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ED20763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5609DC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37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11"/>
  </w:num>
  <w:num w:numId="18">
    <w:abstractNumId w:val="22"/>
  </w:num>
  <w:num w:numId="19">
    <w:abstractNumId w:val="12"/>
  </w:num>
  <w:num w:numId="20">
    <w:abstractNumId w:val="18"/>
  </w:num>
  <w:num w:numId="21">
    <w:abstractNumId w:val="10"/>
  </w:num>
  <w:num w:numId="22">
    <w:abstractNumId w:val="17"/>
  </w:num>
  <w:num w:numId="23">
    <w:abstractNumId w:val="19"/>
  </w:num>
  <w:num w:numId="24">
    <w:abstractNumId w:val="20"/>
  </w:num>
  <w:num w:numId="25">
    <w:abstractNumId w:val="14"/>
  </w:num>
  <w:num w:numId="26">
    <w:abstractNumId w:val="23"/>
  </w:num>
  <w:num w:numId="27">
    <w:abstractNumId w:val="44"/>
  </w:num>
  <w:num w:numId="28">
    <w:abstractNumId w:val="39"/>
  </w:num>
  <w:num w:numId="29">
    <w:abstractNumId w:val="33"/>
  </w:num>
  <w:num w:numId="30">
    <w:abstractNumId w:val="30"/>
  </w:num>
  <w:num w:numId="31">
    <w:abstractNumId w:val="36"/>
  </w:num>
  <w:num w:numId="32">
    <w:abstractNumId w:val="34"/>
  </w:num>
  <w:num w:numId="33">
    <w:abstractNumId w:val="26"/>
  </w:num>
  <w:num w:numId="34">
    <w:abstractNumId w:val="38"/>
  </w:num>
  <w:num w:numId="35">
    <w:abstractNumId w:val="25"/>
  </w:num>
  <w:num w:numId="36">
    <w:abstractNumId w:val="40"/>
  </w:num>
  <w:num w:numId="37">
    <w:abstractNumId w:val="41"/>
  </w:num>
  <w:num w:numId="38">
    <w:abstractNumId w:val="31"/>
  </w:num>
  <w:num w:numId="39">
    <w:abstractNumId w:val="29"/>
  </w:num>
  <w:num w:numId="40">
    <w:abstractNumId w:val="24"/>
  </w:num>
  <w:num w:numId="41">
    <w:abstractNumId w:val="27"/>
  </w:num>
  <w:num w:numId="42">
    <w:abstractNumId w:val="35"/>
  </w:num>
  <w:num w:numId="43">
    <w:abstractNumId w:val="42"/>
  </w:num>
  <w:num w:numId="44">
    <w:abstractNumId w:val="32"/>
  </w:num>
  <w:num w:numId="45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paragraph" w:customStyle="1" w:styleId="style4099">
    <w:name w:val="&quot;الافتراضي&quot;"/>
    <w:next w:val="style4094"/>
    <w:pPr>
      <w:pBdr>
        <w:left w:val="single" w:sz="0" w:space="0" w:color="000000"/>
        <w:right w:val="single" w:sz="0" w:space="0" w:color="000000"/>
        <w:top w:val="single" w:sz="0" w:space="0" w:color="000000"/>
        <w:bottom w:val="single" w:sz="0" w:space="0" w:color="000000"/>
      </w:pBdr>
      <w:spacing w:before="160" w:after="0" w:lineRule="auto" w:line="288"/>
      <w:ind w:left="0" w:right="0"/>
      <w:jc w:val="right"/>
    </w:pPr>
    <w:rPr>
      <w:rFonts w:ascii="Geeza Pro Regular" w:cs="Arial Unicode MS" w:eastAsia="Arial Unicode MS" w:hAnsi="Geeza Pro Regular"/>
      <w:color w:val="000000"/>
      <w:sz w:val="24"/>
      <w:szCs w:val="24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519</Words>
  <Pages>2</Pages>
  <Characters>2946</Characters>
  <Application>WPS Office</Application>
  <DocSecurity>0</DocSecurity>
  <Paragraphs>101</Paragraphs>
  <ScaleCrop>false</ScaleCrop>
  <Company>فراس الصعيو</Company>
  <LinksUpToDate>false</LinksUpToDate>
  <CharactersWithSpaces>4710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٢٠٢٤-١٢-٠٨T١٣:٠١:٠٠Z</dcterms:created>
  <dc:creator>user</dc:creator>
  <lastModifiedBy>SM-S928B</lastModifiedBy>
  <lastPrinted>٢٠٢٠-٠١-١٦T١٣:٠٤:٠٠Z</lastPrinted>
  <dcterms:modified xsi:type="dcterms:W3CDTF">٢٠٢٥-١١-٢٧T٠٨:٥٠:١٤Z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e8eb303a855c4e798c8bb39a314e1a98</vt:lpwstr>
  </property>
</Properties>
</file>