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5326380</wp:posOffset>
                </wp:positionH>
                <wp:positionV relativeFrom="paragraph">
                  <wp:posOffset>-83820</wp:posOffset>
                </wp:positionV>
                <wp:extent cx="1438275" cy="1400175"/>
                <wp:effectExtent l="0" t="0" r="0" b="0"/>
                <wp:wrapNone/>
                <wp:docPr id="1026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424763" cy="1532003"/>
                                  <wp:effectExtent l="0" t="0" r="4445" b="0"/>
                                  <wp:docPr id="2049" name="صورة 7" descr="C:\Users\aleman center\Desktop\qViOUn906VYHNqVYLnDhgiAWEH3rPjqGomQWtAqJ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7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24763" cy="153200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19.4pt;margin-top:-6.6pt;width:113.25pt;height:110.25pt;z-index:5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1424763" cy="1532003"/>
                            <wp:effectExtent l="0" t="0" r="4445" b="0"/>
                            <wp:docPr id="2049" name="صورة 7" descr="C:\Users\aleman center\Desktop\qViOUn906VYHNqVYLnDhgiAWEH3rPjqGomQWtAqJ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7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424763" cy="153200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446932</wp:posOffset>
                </wp:positionH>
                <wp:positionV relativeFrom="page">
                  <wp:posOffset>1349989</wp:posOffset>
                </wp:positionV>
                <wp:extent cx="1185545" cy="1163955"/>
                <wp:effectExtent l="0" t="0" r="0" b="0"/>
                <wp:wrapNone/>
                <wp:docPr id="1027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116395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35.19pt;margin-top:106.3pt;width:93.35pt;height:91.65pt;z-index:2;mso-position-horizontal-relative:page;mso-position-vertical-relative:page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oval>
            </w:pict>
          </mc:Fallback>
        </mc:AlternateContent>
      </w:r>
      <w:r>
        <w:rPr/>
        <w:drawing>
          <wp:inline distL="0" distT="0" distB="0" distR="0">
            <wp:extent cx="684390" cy="565385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390" cy="565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وزارة التربية و التعليم               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135890</wp:posOffset>
                </wp:positionH>
                <wp:positionV relativeFrom="paragraph">
                  <wp:posOffset>238760</wp:posOffset>
                </wp:positionV>
                <wp:extent cx="1185545" cy="633"/>
                <wp:effectExtent l="0" t="0" r="14605" b="18415"/>
                <wp:wrapNone/>
                <wp:docPr id="1029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63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10.7pt;margin-top:18.8pt;width:93.35pt;height:0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276860</wp:posOffset>
                </wp:positionH>
                <wp:positionV relativeFrom="paragraph">
                  <wp:posOffset>302895</wp:posOffset>
                </wp:positionV>
                <wp:extent cx="808354" cy="319405"/>
                <wp:effectExtent l="0" t="0" r="0" b="0"/>
                <wp:wrapNone/>
                <wp:docPr id="1030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8354" cy="31940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21.8pt;margin-top:23.85pt;width:63.65pt;height:25.1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..........................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ختبار الشهر الثاني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لمادة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اللغة العربية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للفصل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الدراسي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الاول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للعام الدراسي (</w:t>
      </w:r>
      <w:r>
        <w:rPr>
          <w:rFonts w:ascii="Times New Roman" w:hAnsi="Times New Roman" w:hint="default"/>
          <w:b/>
          <w:bCs/>
          <w:sz w:val="28"/>
          <w:szCs w:val="28"/>
          <w:rtl/>
          <w:lang w:val="en-US" w:bidi="ar-JO"/>
        </w:rPr>
        <w:t xml:space="preserve">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يوم: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الموافق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الثامن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اسم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الطالبة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................................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الزمن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السؤال الاول</w:t>
      </w:r>
      <w:r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  <w:t xml:space="preserve">:  </w:t>
      </w: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 xml:space="preserve">من خلال دراستك لقصيدة أردن يا بلدي اجب عن الاسئلة التالية </w:t>
      </w: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السؤال الاول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أ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ما هو الموضوع الرئيسي للقصيدة؟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 xml:space="preserve"> عرف بالشاعر كاتب هذه القصيدة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اشرح دلالة استخدام الشاعر لكلمة "الطَّلْلُ" في القصيدة.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د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كرَّرَ الشَّاعرُ بيتًا شعريًّا في مطلعِ القصيدةِ ووسطِها ونهايتِها. أُحدِّدهُ، وأُعلِّلُ سببَ التَّكرارِ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و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وصفَ الشَّاعرُ أهلَ الاردنِّ بعدّةِ صفاتٍ، أستخرجُها منْ قصيدةِ أردنُّ يا بلدي مشيرًا إلى البيتِ الّذي </w:t>
      </w: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استدللتُ به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ي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أُظهِرُ جمالَ التَّصويرِ الفنِّيِّ في البيتينِ الشِّعريَّينِ اآلتيينِ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أهلوكِ مَنْ هطلوا على الـــــ     أيّامِ كالمطــرِ الهَمِــي</w:t>
      </w: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أسعى وأخشعُ في فِجــــا     جِــكِ كالمُحِــلِّ المُحْــرِمِ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 xml:space="preserve">بين دلالة كل من الابيات التالية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وتوضّؤوا يـومَ النّفيــــ   ــرِ على ثُغورِكِ بالدّم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الدّاعمةُصَفُّوا لطالبِهمْ وعَفْـ   فُوا عنهُ يومَ المَغْنَم</w:t>
      </w: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ع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اكتب اربعة ابيات من القصيدة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ــــــــــــــــــــــــــــــــــــــــــــــــــــــــــــــــ     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ــــــــــــــــــــــــــــــــــــــــــــــــــــــــــــــــ     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ــــــــــــــــــــــــــــــــــــــــــــــــــــــــــــــــ     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ــــــــــــــــــــــــــــــــــــــــــــــــــــــــــــــــ     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السؤال الثاني</w:t>
      </w:r>
      <w:r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  <w:t xml:space="preserve">:  </w:t>
      </w: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أبيّنُ سببَ كتابةِ الهمزةِ على هذهِ الهيئةِ في أوَّلِ الكلمةِ ووسطِها وآخرِها في ما يأتي: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en-US" w:bidi="ar-DZ"/>
        </w:rPr>
        <w:t>أ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أستشيرُ والديَّ قبل </w:t>
      </w:r>
      <w:r>
        <w:rPr>
          <w:rFonts w:hAnsi="Times New Roman" w:hint="cs"/>
          <w:b/>
          <w:bCs/>
          <w:color w:val="ff0000"/>
          <w:sz w:val="24"/>
          <w:szCs w:val="24"/>
          <w:rtl/>
          <w:lang w:val="en-US" w:bidi="ar-DZ"/>
        </w:rPr>
        <w:t>اتّخاذِ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 القراراتِ المهمّةِ.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ب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ff0000"/>
          <w:sz w:val="24"/>
          <w:szCs w:val="24"/>
          <w:rtl/>
          <w:lang w:val="en-US" w:bidi="ar-DZ"/>
        </w:rPr>
        <w:t>تأسَّستْ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 وزارةُالبيئةِ عامَ 2003 م في عهدِ جاللةِ الملكِ عبدِ الله الثَّاني ابنِ الحُسينِ. </w:t>
      </w:r>
    </w:p>
    <w:p>
      <w:pPr>
        <w:pStyle w:val="style0"/>
        <w:tabs>
          <w:tab w:val="right" w:leader="none" w:pos="10490"/>
        </w:tabs>
        <w:rPr>
          <w:rFonts w:ascii="Times New Roman" w:hAnsi="Times New Roman" w:hint="cs"/>
          <w:b/>
          <w:bCs/>
          <w:sz w:val="24"/>
          <w:szCs w:val="24"/>
          <w:rtl/>
          <w:lang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ج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مَن</w:t>
      </w:r>
      <w:r>
        <w:rPr>
          <w:rFonts w:hAnsi="Times New Roman" w:hint="cs"/>
          <w:b/>
          <w:bCs/>
          <w:color w:val="ff0000"/>
          <w:sz w:val="24"/>
          <w:szCs w:val="24"/>
          <w:rtl/>
          <w:lang w:val="en-US" w:bidi="ar-DZ"/>
        </w:rPr>
        <w:t xml:space="preserve"> تباطَأ رَدُؤَ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 عملُهُ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عين الخبر موضحا صورته في التراكيب الاتية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أ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.   قال تعالى: " ولعبدٌ مؤ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منٌ 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خيرٌ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  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من مشرك "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ب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الشجرةُ تطرح ثمارها بغزارة في فصل الصيف مما يجعلها مكانًا محبوبًا للطيور.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ج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الطائرُ جناحاه ملونان بألوان زاهية، ويطير بسرعات مختلفة حسب حالة الطقس.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السفينةُ في عرض البحر تسير ببطء تحت أشعة الشمس.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و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الطالبُ مبدعٌ في الرسم ويشارك في المسابقات بانتظام.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علل تقدم الخبر على المبتدأ في الجمل التالية </w:t>
      </w:r>
    </w:p>
    <w:p>
      <w:pPr>
        <w:pStyle w:val="style0"/>
        <w:tabs>
          <w:tab w:val="right" w:leader="none" w:pos="10490"/>
        </w:tabs>
        <w:rPr>
          <w:rFonts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أ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في الاردن آثارٌ  عريقةٌ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.</w:t>
      </w:r>
    </w:p>
    <w:p>
      <w:pPr>
        <w:pStyle w:val="style0"/>
        <w:tabs>
          <w:tab w:val="right" w:leader="none" w:pos="10490"/>
        </w:tabs>
        <w:rPr>
          <w:rFonts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ب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بعد الضيقِ فرجٌ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اعرب ما تحته خط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أ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الانسانُ الّذي يضيِّعُ وقتَهُ </w:t>
      </w:r>
      <w:r>
        <w:rPr>
          <w:rFonts w:hAnsi="Times New Roman" w:hint="cs"/>
          <w:b/>
          <w:bCs/>
          <w:color w:val="ff0000"/>
          <w:sz w:val="24"/>
          <w:szCs w:val="24"/>
          <w:u w:val="single"/>
          <w:rtl/>
          <w:lang w:val="en-US" w:bidi="ar-DZ"/>
        </w:rPr>
        <w:t>لا يدركُ قيمةَ الحياةِ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hAnsi="Times New Roman" w:hint="default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ب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 - </w:t>
      </w:r>
      <w:r>
        <w:rPr>
          <w:rFonts w:hAnsi="Times New Roman" w:hint="default"/>
          <w:b/>
          <w:bCs/>
          <w:color w:val="ff0000"/>
          <w:sz w:val="24"/>
          <w:szCs w:val="24"/>
          <w:u w:val="single"/>
          <w:rtl/>
          <w:lang w:val="en-US" w:bidi="ar-DZ"/>
        </w:rPr>
        <w:t xml:space="preserve">مِنْ أهمِّ خطواتِ 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 إنشاءِ مشروعٍ وإدارتِهِ تحديدُ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 xml:space="preserve"> اهداف المشروع بوضوح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hAnsi="Times New Roman" w:hint="default"/>
          <w:b/>
          <w:bCs/>
          <w:sz w:val="24"/>
          <w:szCs w:val="24"/>
          <w:rtl/>
          <w:lang w:val="en-US" w:bidi="ar-DZ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.  الظّلمُ مَرْ</w:t>
      </w:r>
      <w:r>
        <w:rPr>
          <w:rFonts w:hAnsi="Times New Roman" w:hint="cs"/>
          <w:b/>
          <w:bCs/>
          <w:sz w:val="24"/>
          <w:szCs w:val="24"/>
          <w:rtl/>
          <w:lang w:val="en-US" w:bidi="ar-DZ"/>
        </w:rPr>
        <w:t>تعهُ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hAnsi="Times New Roman" w:hint="default"/>
          <w:b/>
          <w:bCs/>
          <w:color w:val="ff0000"/>
          <w:sz w:val="24"/>
          <w:szCs w:val="24"/>
          <w:u w:val="single"/>
          <w:rtl/>
          <w:lang w:val="en-US" w:bidi="ar-DZ"/>
        </w:rPr>
        <w:t>وَخيمٌ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t>.</w:t>
      </w:r>
      <w:r>
        <w:rPr>
          <w:rFonts w:hAnsi="Times New Roman" w:hint="default"/>
          <w:b/>
          <w:bCs/>
          <w:sz w:val="24"/>
          <w:szCs w:val="24"/>
          <w:rtl/>
          <w:lang w:val="en-US" w:bidi="ar-DZ"/>
        </w:rPr>
        <w:cr/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انتهت الاسئلة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اعداد فريق موقع الايمان التعليمي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fldChar w:fldCharType="begin"/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instrText xml:space="preserve"> HYPERLINK "https://alemancenter.com" \o "https://alemancenter.com"</w:instrTex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fldChar w:fldCharType="separate"/>
      </w:r>
      <w:r>
        <w:rPr>
          <w:rStyle w:val="style85"/>
          <w:rFonts w:ascii="Times New Roman" w:cs="Times New Roman" w:hAnsi="Times New Roman"/>
          <w:b/>
          <w:bCs/>
          <w:sz w:val="24"/>
          <w:szCs w:val="24"/>
          <w:rtl/>
          <w:lang w:bidi="ar-JO"/>
        </w:rPr>
        <w:t>https://alemancenter.com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fldChar w:fldCharType="end"/>
      </w: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2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00000004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>
    <w:nsid w:val="00000006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00000007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0000000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00000009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0000000B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22"/>
  </w:num>
  <w:num w:numId="12">
    <w:abstractNumId w:val="16"/>
  </w:num>
  <w:num w:numId="13">
    <w:abstractNumId w:val="14"/>
  </w:num>
  <w:num w:numId="14">
    <w:abstractNumId w:val="17"/>
  </w:num>
  <w:num w:numId="15">
    <w:abstractNumId w:val="9"/>
  </w:num>
  <w:num w:numId="16">
    <w:abstractNumId w:val="12"/>
  </w:num>
  <w:num w:numId="17">
    <w:abstractNumId w:val="23"/>
  </w:num>
  <w:num w:numId="18">
    <w:abstractNumId w:val="13"/>
  </w:num>
  <w:num w:numId="19">
    <w:abstractNumId w:val="19"/>
  </w:num>
  <w:num w:numId="20">
    <w:abstractNumId w:val="11"/>
  </w:num>
  <w:num w:numId="21">
    <w:abstractNumId w:val="18"/>
  </w:num>
  <w:num w:numId="22">
    <w:abstractNumId w:val="20"/>
  </w:num>
  <w:num w:numId="23">
    <w:abstractNumId w:val="21"/>
  </w:num>
  <w:num w:numId="24">
    <w:abstractNumId w:val="15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330</Words>
  <Pages>2</Pages>
  <Characters>2876</Characters>
  <Application>WPS Office</Application>
  <DocSecurity>0</DocSecurity>
  <Paragraphs>97</Paragraphs>
  <ScaleCrop>false</ScaleCrop>
  <LinksUpToDate>false</LinksUpToDate>
  <CharactersWithSpaces>3495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٢٠٢٤-١٠-٢٨T١٦:٤٤:٥٤Z</dcterms:created>
  <dc:creator>user</dc:creator>
  <lastModifiedBy>SM-S928B</lastModifiedBy>
  <lastPrinted>٢٠٢٠-٠١-١٦T١٣:٠٤:٠٠Z</lastPrinted>
  <dcterms:modified xsi:type="dcterms:W3CDTF">٢٠٢٥-١٠-٢٤T١٧:١٨:٢٤Z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b4fba585903b41d19a259f6e43e818ea</vt:lpwstr>
  </property>
</Properties>
</file>